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6301" w14:textId="77777777" w:rsidR="005D5B5A" w:rsidRDefault="005D5B5A" w:rsidP="005D5B5A">
      <w:pPr>
        <w:spacing w:after="0" w:line="240" w:lineRule="auto"/>
      </w:pPr>
    </w:p>
    <w:p w14:paraId="548FE24C" w14:textId="77777777" w:rsidR="00E203CE" w:rsidRDefault="00E203CE" w:rsidP="005353B8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2EE95BA5" w14:textId="77777777" w:rsidR="00FA39BD" w:rsidRPr="009D6CFD" w:rsidRDefault="00FA39BD" w:rsidP="00785051">
      <w:pPr>
        <w:spacing w:after="0" w:line="240" w:lineRule="auto"/>
        <w:rPr>
          <w:sz w:val="40"/>
          <w:szCs w:val="40"/>
          <w:u w:val="single"/>
        </w:rPr>
      </w:pPr>
      <w:r w:rsidRPr="009D6CFD">
        <w:rPr>
          <w:sz w:val="40"/>
          <w:szCs w:val="40"/>
          <w:u w:val="single"/>
        </w:rPr>
        <w:t>Persbericht</w:t>
      </w:r>
    </w:p>
    <w:p w14:paraId="496DA135" w14:textId="77777777" w:rsidR="00FA39BD" w:rsidRDefault="00FA39BD" w:rsidP="00785051">
      <w:pPr>
        <w:spacing w:after="0" w:line="240" w:lineRule="auto"/>
        <w:rPr>
          <w:sz w:val="28"/>
          <w:szCs w:val="28"/>
          <w:u w:val="single"/>
        </w:rPr>
      </w:pPr>
    </w:p>
    <w:p w14:paraId="0DCE470C" w14:textId="77777777" w:rsidR="002C5F8D" w:rsidRPr="00266F3F" w:rsidRDefault="00A33822" w:rsidP="007850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College </w:t>
      </w:r>
      <w:r w:rsidR="009D6CFD">
        <w:rPr>
          <w:rFonts w:ascii="Arial" w:hAnsi="Arial" w:cs="Arial"/>
          <w:b/>
        </w:rPr>
        <w:t xml:space="preserve">Overbetuwe gaat voor </w:t>
      </w:r>
      <w:r>
        <w:rPr>
          <w:rFonts w:ascii="Arial" w:hAnsi="Arial" w:cs="Arial"/>
          <w:b/>
        </w:rPr>
        <w:t>goedkoop in plaats v</w:t>
      </w:r>
      <w:r w:rsidR="003A24BA">
        <w:rPr>
          <w:rFonts w:ascii="Arial" w:hAnsi="Arial" w:cs="Arial"/>
          <w:b/>
        </w:rPr>
        <w:t>oor</w:t>
      </w:r>
      <w:r>
        <w:rPr>
          <w:rFonts w:ascii="Arial" w:hAnsi="Arial" w:cs="Arial"/>
          <w:b/>
        </w:rPr>
        <w:t xml:space="preserve"> veiligheid</w:t>
      </w:r>
      <w:r w:rsidR="00641F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43953" w:rsidRPr="00266F3F">
        <w:rPr>
          <w:rFonts w:ascii="Arial" w:hAnsi="Arial" w:cs="Arial"/>
        </w:rPr>
        <w:t xml:space="preserve"> </w:t>
      </w:r>
    </w:p>
    <w:p w14:paraId="3D885434" w14:textId="77777777" w:rsidR="009431EF" w:rsidRPr="00266F3F" w:rsidRDefault="009431EF" w:rsidP="003E571D">
      <w:pPr>
        <w:spacing w:after="0" w:line="240" w:lineRule="auto"/>
        <w:rPr>
          <w:rFonts w:ascii="Arial" w:hAnsi="Arial" w:cs="Arial"/>
        </w:rPr>
      </w:pPr>
    </w:p>
    <w:p w14:paraId="32131540" w14:textId="3A473B67" w:rsidR="009D6CFD" w:rsidRDefault="00FA39BD" w:rsidP="003E571D">
      <w:pPr>
        <w:spacing w:after="0"/>
        <w:rPr>
          <w:rFonts w:ascii="Arial" w:hAnsi="Arial" w:cs="Arial"/>
        </w:rPr>
      </w:pPr>
      <w:r w:rsidRPr="00266F3F">
        <w:rPr>
          <w:rFonts w:ascii="Arial" w:hAnsi="Arial" w:cs="Arial"/>
        </w:rPr>
        <w:t xml:space="preserve">Door gebrekkige communicatie van het </w:t>
      </w:r>
      <w:proofErr w:type="spellStart"/>
      <w:r w:rsidR="0025337B">
        <w:rPr>
          <w:rFonts w:ascii="Arial" w:hAnsi="Arial" w:cs="Arial"/>
        </w:rPr>
        <w:t>Overbetuwse</w:t>
      </w:r>
      <w:proofErr w:type="spellEnd"/>
      <w:r w:rsidR="0025337B">
        <w:rPr>
          <w:rFonts w:ascii="Arial" w:hAnsi="Arial" w:cs="Arial"/>
        </w:rPr>
        <w:t xml:space="preserve"> </w:t>
      </w:r>
      <w:r w:rsidRPr="00266F3F">
        <w:rPr>
          <w:rFonts w:ascii="Arial" w:hAnsi="Arial" w:cs="Arial"/>
        </w:rPr>
        <w:t xml:space="preserve">College </w:t>
      </w:r>
      <w:r w:rsidR="0025337B">
        <w:rPr>
          <w:rFonts w:ascii="Arial" w:hAnsi="Arial" w:cs="Arial"/>
        </w:rPr>
        <w:t xml:space="preserve">van B&amp;W </w:t>
      </w:r>
      <w:r w:rsidRPr="00266F3F">
        <w:rPr>
          <w:rFonts w:ascii="Arial" w:hAnsi="Arial" w:cs="Arial"/>
        </w:rPr>
        <w:t>(CDA en D66)</w:t>
      </w:r>
      <w:r w:rsidR="009D6CFD">
        <w:rPr>
          <w:rFonts w:ascii="Arial" w:hAnsi="Arial" w:cs="Arial"/>
        </w:rPr>
        <w:t xml:space="preserve"> </w:t>
      </w:r>
      <w:r w:rsidR="003A24BA">
        <w:rPr>
          <w:rFonts w:ascii="Arial" w:hAnsi="Arial" w:cs="Arial"/>
        </w:rPr>
        <w:t xml:space="preserve">over </w:t>
      </w:r>
      <w:r w:rsidRPr="00266F3F">
        <w:rPr>
          <w:rFonts w:ascii="Arial" w:hAnsi="Arial" w:cs="Arial"/>
        </w:rPr>
        <w:t xml:space="preserve">de ernstige </w:t>
      </w:r>
      <w:r w:rsidR="00BD2B96" w:rsidRPr="00266F3F">
        <w:rPr>
          <w:rFonts w:ascii="Arial" w:hAnsi="Arial" w:cs="Arial"/>
        </w:rPr>
        <w:t>DDT-</w:t>
      </w:r>
      <w:r w:rsidRPr="00266F3F">
        <w:rPr>
          <w:rFonts w:ascii="Arial" w:hAnsi="Arial" w:cs="Arial"/>
        </w:rPr>
        <w:t>verontreiniging</w:t>
      </w:r>
      <w:r w:rsidR="003E571D" w:rsidRPr="00266F3F">
        <w:rPr>
          <w:rFonts w:ascii="Arial" w:hAnsi="Arial" w:cs="Arial"/>
        </w:rPr>
        <w:t xml:space="preserve"> </w:t>
      </w:r>
      <w:r w:rsidR="003A24BA">
        <w:rPr>
          <w:rFonts w:ascii="Arial" w:hAnsi="Arial" w:cs="Arial"/>
        </w:rPr>
        <w:t xml:space="preserve">in de bodem </w:t>
      </w:r>
      <w:r w:rsidR="00763BDC">
        <w:rPr>
          <w:rFonts w:ascii="Arial" w:hAnsi="Arial" w:cs="Arial"/>
        </w:rPr>
        <w:t>op</w:t>
      </w:r>
      <w:r w:rsidR="003A24BA">
        <w:rPr>
          <w:rFonts w:ascii="Arial" w:hAnsi="Arial" w:cs="Arial"/>
        </w:rPr>
        <w:t xml:space="preserve"> </w:t>
      </w:r>
      <w:r w:rsidR="003E571D" w:rsidRPr="00266F3F">
        <w:rPr>
          <w:rFonts w:ascii="Arial" w:hAnsi="Arial" w:cs="Arial"/>
        </w:rPr>
        <w:t xml:space="preserve">de </w:t>
      </w:r>
      <w:proofErr w:type="spellStart"/>
      <w:r w:rsidR="003E571D" w:rsidRPr="00266F3F">
        <w:rPr>
          <w:rFonts w:ascii="Arial" w:hAnsi="Arial" w:cs="Arial"/>
        </w:rPr>
        <w:t>Vinke</w:t>
      </w:r>
      <w:r w:rsidR="00C97850">
        <w:rPr>
          <w:rFonts w:ascii="Arial" w:hAnsi="Arial" w:cs="Arial"/>
        </w:rPr>
        <w:t>n</w:t>
      </w:r>
      <w:r w:rsidR="003E571D" w:rsidRPr="00266F3F">
        <w:rPr>
          <w:rFonts w:ascii="Arial" w:hAnsi="Arial" w:cs="Arial"/>
        </w:rPr>
        <w:t>hof</w:t>
      </w:r>
      <w:proofErr w:type="spellEnd"/>
      <w:r w:rsidR="0025337B">
        <w:rPr>
          <w:rFonts w:ascii="Arial" w:hAnsi="Arial" w:cs="Arial"/>
        </w:rPr>
        <w:t xml:space="preserve"> in Elst</w:t>
      </w:r>
      <w:r w:rsidR="003E571D" w:rsidRPr="00266F3F">
        <w:rPr>
          <w:rFonts w:ascii="Arial" w:hAnsi="Arial" w:cs="Arial"/>
        </w:rPr>
        <w:t>,</w:t>
      </w:r>
      <w:r w:rsidRPr="00266F3F">
        <w:rPr>
          <w:rFonts w:ascii="Arial" w:hAnsi="Arial" w:cs="Arial"/>
        </w:rPr>
        <w:t xml:space="preserve"> </w:t>
      </w:r>
      <w:r w:rsidR="00763BDC">
        <w:rPr>
          <w:rFonts w:ascii="Arial" w:hAnsi="Arial" w:cs="Arial"/>
        </w:rPr>
        <w:t xml:space="preserve">worden </w:t>
      </w:r>
      <w:r w:rsidR="00BD2B96" w:rsidRPr="00266F3F">
        <w:rPr>
          <w:rFonts w:ascii="Arial" w:hAnsi="Arial" w:cs="Arial"/>
        </w:rPr>
        <w:t xml:space="preserve">de gemoederen van </w:t>
      </w:r>
      <w:r w:rsidR="003A24BA">
        <w:rPr>
          <w:rFonts w:ascii="Arial" w:hAnsi="Arial" w:cs="Arial"/>
        </w:rPr>
        <w:t xml:space="preserve">de </w:t>
      </w:r>
      <w:r w:rsidRPr="00266F3F">
        <w:rPr>
          <w:rFonts w:ascii="Arial" w:hAnsi="Arial" w:cs="Arial"/>
        </w:rPr>
        <w:t>omwonenden</w:t>
      </w:r>
      <w:r w:rsidR="003A24BA">
        <w:rPr>
          <w:rFonts w:ascii="Arial" w:hAnsi="Arial" w:cs="Arial"/>
        </w:rPr>
        <w:t xml:space="preserve"> in Elst</w:t>
      </w:r>
      <w:r w:rsidRPr="00266F3F">
        <w:rPr>
          <w:rFonts w:ascii="Arial" w:hAnsi="Arial" w:cs="Arial"/>
        </w:rPr>
        <w:t xml:space="preserve"> </w:t>
      </w:r>
      <w:r w:rsidR="003A24BA">
        <w:rPr>
          <w:rFonts w:ascii="Arial" w:hAnsi="Arial" w:cs="Arial"/>
        </w:rPr>
        <w:t xml:space="preserve">zeer </w:t>
      </w:r>
      <w:r w:rsidR="00A33822">
        <w:rPr>
          <w:rFonts w:ascii="Arial" w:hAnsi="Arial" w:cs="Arial"/>
        </w:rPr>
        <w:t>o</w:t>
      </w:r>
      <w:r w:rsidR="00BD2B96" w:rsidRPr="00266F3F">
        <w:rPr>
          <w:rFonts w:ascii="Arial" w:hAnsi="Arial" w:cs="Arial"/>
        </w:rPr>
        <w:t xml:space="preserve">p de proef gesteld. </w:t>
      </w:r>
      <w:r w:rsidR="00EB39CE">
        <w:rPr>
          <w:rFonts w:ascii="Arial" w:hAnsi="Arial" w:cs="Arial"/>
        </w:rPr>
        <w:t xml:space="preserve">GroenLinks </w:t>
      </w:r>
      <w:r w:rsidR="009D6CFD">
        <w:rPr>
          <w:rFonts w:ascii="Arial" w:hAnsi="Arial" w:cs="Arial"/>
        </w:rPr>
        <w:t xml:space="preserve">Overbetuwe </w:t>
      </w:r>
      <w:r w:rsidR="0028796B" w:rsidRPr="00266F3F">
        <w:rPr>
          <w:rFonts w:ascii="Arial" w:hAnsi="Arial" w:cs="Arial"/>
        </w:rPr>
        <w:t>vindt dit on</w:t>
      </w:r>
      <w:r w:rsidR="00A33822">
        <w:rPr>
          <w:rFonts w:ascii="Arial" w:hAnsi="Arial" w:cs="Arial"/>
        </w:rPr>
        <w:t xml:space="preserve">aanvaardbaar </w:t>
      </w:r>
      <w:r w:rsidR="0028796B" w:rsidRPr="00266F3F">
        <w:rPr>
          <w:rFonts w:ascii="Arial" w:hAnsi="Arial" w:cs="Arial"/>
        </w:rPr>
        <w:t xml:space="preserve">en heeft naar aanleiding van </w:t>
      </w:r>
      <w:r w:rsidR="003A24BA">
        <w:rPr>
          <w:rFonts w:ascii="Arial" w:hAnsi="Arial" w:cs="Arial"/>
        </w:rPr>
        <w:t xml:space="preserve">het </w:t>
      </w:r>
      <w:r w:rsidR="0028796B" w:rsidRPr="00266F3F">
        <w:rPr>
          <w:rFonts w:ascii="Arial" w:hAnsi="Arial" w:cs="Arial"/>
        </w:rPr>
        <w:t xml:space="preserve">contact met omwonenden en </w:t>
      </w:r>
      <w:r w:rsidR="003A24BA">
        <w:rPr>
          <w:rFonts w:ascii="Arial" w:hAnsi="Arial" w:cs="Arial"/>
        </w:rPr>
        <w:t xml:space="preserve">met </w:t>
      </w:r>
      <w:r w:rsidR="003E571D" w:rsidRPr="00266F3F">
        <w:rPr>
          <w:rFonts w:ascii="Arial" w:hAnsi="Arial" w:cs="Arial"/>
        </w:rPr>
        <w:t xml:space="preserve">het </w:t>
      </w:r>
      <w:r w:rsidR="0028796B" w:rsidRPr="00266F3F">
        <w:rPr>
          <w:rFonts w:ascii="Arial" w:hAnsi="Arial" w:cs="Arial"/>
        </w:rPr>
        <w:t>raadpleg</w:t>
      </w:r>
      <w:r w:rsidR="003E571D" w:rsidRPr="00266F3F">
        <w:rPr>
          <w:rFonts w:ascii="Arial" w:hAnsi="Arial" w:cs="Arial"/>
        </w:rPr>
        <w:t xml:space="preserve">en </w:t>
      </w:r>
      <w:r w:rsidR="0028796B" w:rsidRPr="00266F3F">
        <w:rPr>
          <w:rFonts w:ascii="Arial" w:hAnsi="Arial" w:cs="Arial"/>
        </w:rPr>
        <w:t xml:space="preserve">van </w:t>
      </w:r>
      <w:r w:rsidR="003E571D" w:rsidRPr="00266F3F">
        <w:rPr>
          <w:rFonts w:ascii="Arial" w:hAnsi="Arial" w:cs="Arial"/>
        </w:rPr>
        <w:t xml:space="preserve">diverse </w:t>
      </w:r>
      <w:r w:rsidR="0028796B" w:rsidRPr="00266F3F">
        <w:rPr>
          <w:rFonts w:ascii="Arial" w:hAnsi="Arial" w:cs="Arial"/>
        </w:rPr>
        <w:t xml:space="preserve">deskundigen </w:t>
      </w:r>
      <w:r w:rsidR="00A33822">
        <w:rPr>
          <w:rFonts w:ascii="Arial" w:hAnsi="Arial" w:cs="Arial"/>
        </w:rPr>
        <w:t xml:space="preserve">schriftelijke </w:t>
      </w:r>
      <w:r w:rsidR="001804FF" w:rsidRPr="00266F3F">
        <w:rPr>
          <w:rFonts w:ascii="Arial" w:hAnsi="Arial" w:cs="Arial"/>
        </w:rPr>
        <w:t>vragen ingediend bij het College</w:t>
      </w:r>
      <w:r w:rsidR="003A24BA">
        <w:rPr>
          <w:rFonts w:ascii="Arial" w:hAnsi="Arial" w:cs="Arial"/>
        </w:rPr>
        <w:t>. M</w:t>
      </w:r>
      <w:r w:rsidR="00EB39CE">
        <w:rPr>
          <w:rFonts w:ascii="Arial" w:hAnsi="Arial" w:cs="Arial"/>
        </w:rPr>
        <w:t>et het verzoek d</w:t>
      </w:r>
      <w:r w:rsidR="001804FF" w:rsidRPr="00266F3F">
        <w:rPr>
          <w:rFonts w:ascii="Arial" w:hAnsi="Arial" w:cs="Arial"/>
        </w:rPr>
        <w:t xml:space="preserve">eze met de grootste spoed te beantwoorden. Dit ter aanvulling van </w:t>
      </w:r>
      <w:r w:rsidR="00104A29">
        <w:rPr>
          <w:rFonts w:ascii="Arial" w:hAnsi="Arial" w:cs="Arial"/>
        </w:rPr>
        <w:t xml:space="preserve">op </w:t>
      </w:r>
      <w:r w:rsidR="001804FF" w:rsidRPr="00266F3F">
        <w:rPr>
          <w:rFonts w:ascii="Arial" w:hAnsi="Arial" w:cs="Arial"/>
        </w:rPr>
        <w:t xml:space="preserve">de </w:t>
      </w:r>
      <w:r w:rsidR="0028796B" w:rsidRPr="00266F3F">
        <w:rPr>
          <w:rFonts w:ascii="Arial" w:hAnsi="Arial" w:cs="Arial"/>
        </w:rPr>
        <w:t xml:space="preserve">schriftelijke vragen die </w:t>
      </w:r>
      <w:r w:rsidR="00AC5EF2">
        <w:rPr>
          <w:rFonts w:ascii="Arial" w:hAnsi="Arial" w:cs="Arial"/>
        </w:rPr>
        <w:t xml:space="preserve">door het BBO op 4 maart jl. </w:t>
      </w:r>
      <w:r w:rsidR="001804FF" w:rsidRPr="00266F3F">
        <w:rPr>
          <w:rFonts w:ascii="Arial" w:hAnsi="Arial" w:cs="Arial"/>
        </w:rPr>
        <w:t xml:space="preserve">reeds </w:t>
      </w:r>
      <w:r w:rsidR="0028796B" w:rsidRPr="00266F3F">
        <w:rPr>
          <w:rFonts w:ascii="Arial" w:hAnsi="Arial" w:cs="Arial"/>
        </w:rPr>
        <w:t>aan het College zijn voorgelegd</w:t>
      </w:r>
      <w:r w:rsidR="00EB39CE">
        <w:rPr>
          <w:rFonts w:ascii="Arial" w:hAnsi="Arial" w:cs="Arial"/>
        </w:rPr>
        <w:t xml:space="preserve">. </w:t>
      </w:r>
      <w:r w:rsidR="00AC5EF2">
        <w:rPr>
          <w:rFonts w:ascii="Arial" w:hAnsi="Arial" w:cs="Arial"/>
        </w:rPr>
        <w:t>GroenLinks vindt het tijd worden om door te pakken en</w:t>
      </w:r>
      <w:r w:rsidR="003A24BA">
        <w:rPr>
          <w:rFonts w:ascii="Arial" w:hAnsi="Arial" w:cs="Arial"/>
        </w:rPr>
        <w:t xml:space="preserve"> doet een dringend beroep op </w:t>
      </w:r>
      <w:r w:rsidR="00935398">
        <w:rPr>
          <w:rFonts w:ascii="Arial" w:hAnsi="Arial" w:cs="Arial"/>
        </w:rPr>
        <w:t xml:space="preserve">het College </w:t>
      </w:r>
      <w:r w:rsidR="003A24BA">
        <w:rPr>
          <w:rFonts w:ascii="Arial" w:hAnsi="Arial" w:cs="Arial"/>
        </w:rPr>
        <w:t xml:space="preserve">meer </w:t>
      </w:r>
      <w:r w:rsidR="0028796B" w:rsidRPr="00266F3F">
        <w:rPr>
          <w:rFonts w:ascii="Arial" w:hAnsi="Arial" w:cs="Arial"/>
        </w:rPr>
        <w:t xml:space="preserve">helderheid te </w:t>
      </w:r>
      <w:r w:rsidR="00935398">
        <w:rPr>
          <w:rFonts w:ascii="Arial" w:hAnsi="Arial" w:cs="Arial"/>
        </w:rPr>
        <w:t xml:space="preserve">verschaffen </w:t>
      </w:r>
      <w:r w:rsidR="0028796B" w:rsidRPr="00266F3F">
        <w:rPr>
          <w:rFonts w:ascii="Arial" w:hAnsi="Arial" w:cs="Arial"/>
        </w:rPr>
        <w:t>over de bewering dat de verontreiniging</w:t>
      </w:r>
      <w:r w:rsidR="00AC5EF2">
        <w:rPr>
          <w:rFonts w:ascii="Arial" w:hAnsi="Arial" w:cs="Arial"/>
        </w:rPr>
        <w:t xml:space="preserve"> (</w:t>
      </w:r>
      <w:r w:rsidR="003E571D" w:rsidRPr="00266F3F">
        <w:rPr>
          <w:rFonts w:ascii="Arial" w:hAnsi="Arial" w:cs="Arial"/>
        </w:rPr>
        <w:t>die al jaren op het perceel aanwezig blijkt te zijn</w:t>
      </w:r>
      <w:r w:rsidR="00AC5EF2">
        <w:rPr>
          <w:rFonts w:ascii="Arial" w:hAnsi="Arial" w:cs="Arial"/>
        </w:rPr>
        <w:t>)</w:t>
      </w:r>
      <w:r w:rsidR="003E571D" w:rsidRPr="00266F3F">
        <w:rPr>
          <w:rFonts w:ascii="Arial" w:hAnsi="Arial" w:cs="Arial"/>
        </w:rPr>
        <w:t xml:space="preserve"> geen </w:t>
      </w:r>
      <w:r w:rsidR="000D2021">
        <w:rPr>
          <w:rFonts w:ascii="Arial" w:hAnsi="Arial" w:cs="Arial"/>
        </w:rPr>
        <w:t xml:space="preserve">enkel </w:t>
      </w:r>
      <w:r w:rsidR="003E571D" w:rsidRPr="00266F3F">
        <w:rPr>
          <w:rFonts w:ascii="Arial" w:hAnsi="Arial" w:cs="Arial"/>
        </w:rPr>
        <w:t>gevaar oplevert voor de volksgezondheid</w:t>
      </w:r>
      <w:r w:rsidR="00104A29">
        <w:rPr>
          <w:rFonts w:ascii="Arial" w:hAnsi="Arial" w:cs="Arial"/>
        </w:rPr>
        <w:t>,</w:t>
      </w:r>
      <w:r w:rsidR="003A24BA">
        <w:rPr>
          <w:rFonts w:ascii="Arial" w:hAnsi="Arial" w:cs="Arial"/>
        </w:rPr>
        <w:t xml:space="preserve"> aldus de fractiev</w:t>
      </w:r>
      <w:r w:rsidR="009B39F3">
        <w:rPr>
          <w:rFonts w:ascii="Arial" w:hAnsi="Arial" w:cs="Arial"/>
        </w:rPr>
        <w:t>oorzitter Hanno Krijgsman</w:t>
      </w:r>
      <w:r w:rsidR="003E571D" w:rsidRPr="00266F3F">
        <w:rPr>
          <w:rFonts w:ascii="Arial" w:hAnsi="Arial" w:cs="Arial"/>
        </w:rPr>
        <w:t xml:space="preserve">. </w:t>
      </w:r>
    </w:p>
    <w:p w14:paraId="44FEAA89" w14:textId="77777777" w:rsidR="00A36F7C" w:rsidRDefault="00A36F7C" w:rsidP="003E571D">
      <w:pPr>
        <w:spacing w:after="0"/>
        <w:ind w:left="12"/>
        <w:rPr>
          <w:rFonts w:ascii="Arial" w:hAnsi="Arial" w:cs="Arial"/>
        </w:rPr>
      </w:pPr>
    </w:p>
    <w:p w14:paraId="78E1106C" w14:textId="77777777" w:rsidR="008C5EBE" w:rsidRDefault="004B2DC9" w:rsidP="003E571D">
      <w:pPr>
        <w:spacing w:after="0"/>
        <w:ind w:left="12"/>
        <w:rPr>
          <w:rFonts w:ascii="Arial" w:hAnsi="Arial" w:cs="Arial"/>
        </w:rPr>
      </w:pPr>
      <w:r>
        <w:rPr>
          <w:rFonts w:ascii="Arial" w:hAnsi="Arial" w:cs="Arial"/>
        </w:rPr>
        <w:t xml:space="preserve">Het bodemrapport </w:t>
      </w:r>
      <w:r w:rsidR="00A64210">
        <w:rPr>
          <w:rFonts w:ascii="Arial" w:hAnsi="Arial" w:cs="Arial"/>
        </w:rPr>
        <w:t>bestudeerd hebben</w:t>
      </w:r>
      <w:r w:rsidR="008C5EBE">
        <w:rPr>
          <w:rFonts w:ascii="Arial" w:hAnsi="Arial" w:cs="Arial"/>
        </w:rPr>
        <w:t>de</w:t>
      </w:r>
      <w:r w:rsidR="00A64210">
        <w:rPr>
          <w:rFonts w:ascii="Arial" w:hAnsi="Arial" w:cs="Arial"/>
        </w:rPr>
        <w:t xml:space="preserve"> lijkt het </w:t>
      </w:r>
      <w:r w:rsidR="00461618" w:rsidRPr="00266F3F">
        <w:rPr>
          <w:rFonts w:ascii="Arial" w:hAnsi="Arial" w:cs="Arial"/>
        </w:rPr>
        <w:t xml:space="preserve">om </w:t>
      </w:r>
      <w:r w:rsidR="00A64210">
        <w:rPr>
          <w:rFonts w:ascii="Arial" w:hAnsi="Arial" w:cs="Arial"/>
        </w:rPr>
        <w:t xml:space="preserve">minimaal </w:t>
      </w:r>
      <w:r w:rsidR="001804FF" w:rsidRPr="00266F3F">
        <w:rPr>
          <w:rFonts w:ascii="Arial" w:hAnsi="Arial" w:cs="Arial"/>
        </w:rPr>
        <w:t>340 m3 verontreinigd</w:t>
      </w:r>
      <w:r w:rsidR="00461618" w:rsidRPr="00266F3F">
        <w:rPr>
          <w:rFonts w:ascii="Arial" w:hAnsi="Arial" w:cs="Arial"/>
        </w:rPr>
        <w:t>e grond</w:t>
      </w:r>
      <w:r w:rsidR="008C5EBE">
        <w:rPr>
          <w:rFonts w:ascii="Arial" w:hAnsi="Arial" w:cs="Arial"/>
        </w:rPr>
        <w:t xml:space="preserve"> te gaan</w:t>
      </w:r>
      <w:r w:rsidR="001804FF" w:rsidRPr="00266F3F">
        <w:rPr>
          <w:rFonts w:ascii="Arial" w:hAnsi="Arial" w:cs="Arial"/>
        </w:rPr>
        <w:t xml:space="preserve">, waarvan 140 m3 sterk verontreinigd. De </w:t>
      </w:r>
      <w:r w:rsidR="00461618" w:rsidRPr="00266F3F">
        <w:rPr>
          <w:rFonts w:ascii="Arial" w:hAnsi="Arial" w:cs="Arial"/>
        </w:rPr>
        <w:t>sterk verhoogde gehaltes aan DDT zijn</w:t>
      </w:r>
      <w:r w:rsidR="001804FF" w:rsidRPr="00266F3F">
        <w:rPr>
          <w:rFonts w:ascii="Arial" w:hAnsi="Arial" w:cs="Arial"/>
        </w:rPr>
        <w:t xml:space="preserve"> niet alleen in de ondergrond maar ook in de bovengrond</w:t>
      </w:r>
      <w:r w:rsidR="00461618" w:rsidRPr="00266F3F">
        <w:rPr>
          <w:rFonts w:ascii="Arial" w:hAnsi="Arial" w:cs="Arial"/>
        </w:rPr>
        <w:t xml:space="preserve"> aangetroffen.</w:t>
      </w:r>
      <w:r w:rsidR="009B39F3">
        <w:rPr>
          <w:rFonts w:ascii="Arial" w:hAnsi="Arial" w:cs="Arial"/>
        </w:rPr>
        <w:t xml:space="preserve"> De verontreiniging, die sinds december vorig jaar reeds bekend was, </w:t>
      </w:r>
      <w:r w:rsidR="00104A29">
        <w:rPr>
          <w:rFonts w:ascii="Arial" w:hAnsi="Arial" w:cs="Arial"/>
        </w:rPr>
        <w:t xml:space="preserve">bleek </w:t>
      </w:r>
      <w:r w:rsidR="009B39F3">
        <w:rPr>
          <w:rFonts w:ascii="Arial" w:hAnsi="Arial" w:cs="Arial"/>
        </w:rPr>
        <w:t xml:space="preserve">een week geleden nog niet officieel bij de provincie (het bevoegd gezag over ernstige gevallen van </w:t>
      </w:r>
      <w:r w:rsidR="005E0E1C">
        <w:rPr>
          <w:rFonts w:ascii="Arial" w:hAnsi="Arial" w:cs="Arial"/>
        </w:rPr>
        <w:t>bodem</w:t>
      </w:r>
      <w:r w:rsidR="009B39F3">
        <w:rPr>
          <w:rFonts w:ascii="Arial" w:hAnsi="Arial" w:cs="Arial"/>
        </w:rPr>
        <w:t>verontreiniging) aangemeld</w:t>
      </w:r>
      <w:r w:rsidR="00104A29">
        <w:rPr>
          <w:rFonts w:ascii="Arial" w:hAnsi="Arial" w:cs="Arial"/>
        </w:rPr>
        <w:t xml:space="preserve"> te zijn</w:t>
      </w:r>
      <w:r w:rsidR="009B39F3">
        <w:rPr>
          <w:rFonts w:ascii="Arial" w:hAnsi="Arial" w:cs="Arial"/>
        </w:rPr>
        <w:t xml:space="preserve">, weet Krijgsman te melden. </w:t>
      </w:r>
      <w:r w:rsidR="00461618" w:rsidRPr="00266F3F">
        <w:rPr>
          <w:rFonts w:ascii="Arial" w:hAnsi="Arial" w:cs="Arial"/>
        </w:rPr>
        <w:t xml:space="preserve"> </w:t>
      </w:r>
    </w:p>
    <w:p w14:paraId="6D400A73" w14:textId="088FEB0C" w:rsidR="001804FF" w:rsidRPr="00266F3F" w:rsidRDefault="00A64210" w:rsidP="003E571D">
      <w:pPr>
        <w:spacing w:after="0"/>
        <w:ind w:left="12"/>
        <w:rPr>
          <w:rFonts w:ascii="Arial" w:hAnsi="Arial" w:cs="Arial"/>
        </w:rPr>
      </w:pPr>
      <w:r>
        <w:rPr>
          <w:rFonts w:ascii="Arial" w:hAnsi="Arial" w:cs="Arial"/>
        </w:rPr>
        <w:t>Logischerwijs voelen de o</w:t>
      </w:r>
      <w:r w:rsidR="00461618" w:rsidRPr="00266F3F">
        <w:rPr>
          <w:rFonts w:ascii="Arial" w:hAnsi="Arial" w:cs="Arial"/>
        </w:rPr>
        <w:t xml:space="preserve">mwonenden zich </w:t>
      </w:r>
      <w:r w:rsidR="000D2021">
        <w:rPr>
          <w:rFonts w:ascii="Arial" w:hAnsi="Arial" w:cs="Arial"/>
        </w:rPr>
        <w:t xml:space="preserve">ongemakkelijk </w:t>
      </w:r>
      <w:r w:rsidR="00461618" w:rsidRPr="00266F3F">
        <w:rPr>
          <w:rFonts w:ascii="Arial" w:hAnsi="Arial" w:cs="Arial"/>
        </w:rPr>
        <w:t>bij het idee dat hun spelende kinderen</w:t>
      </w:r>
      <w:r w:rsidR="008C5EBE">
        <w:rPr>
          <w:rFonts w:ascii="Arial" w:hAnsi="Arial" w:cs="Arial"/>
        </w:rPr>
        <w:t>, t</w:t>
      </w:r>
      <w:r w:rsidR="00935398">
        <w:rPr>
          <w:rFonts w:ascii="Arial" w:hAnsi="Arial" w:cs="Arial"/>
        </w:rPr>
        <w:t>wee weken na de bekendmaking</w:t>
      </w:r>
      <w:r w:rsidR="00DA1569">
        <w:rPr>
          <w:rFonts w:ascii="Arial" w:hAnsi="Arial" w:cs="Arial"/>
        </w:rPr>
        <w:t xml:space="preserve"> door de gemeente</w:t>
      </w:r>
      <w:r w:rsidR="008C5EBE">
        <w:rPr>
          <w:rFonts w:ascii="Arial" w:hAnsi="Arial" w:cs="Arial"/>
        </w:rPr>
        <w:t>,</w:t>
      </w:r>
      <w:r w:rsidR="00935398">
        <w:rPr>
          <w:rFonts w:ascii="Arial" w:hAnsi="Arial" w:cs="Arial"/>
        </w:rPr>
        <w:t xml:space="preserve"> </w:t>
      </w:r>
      <w:r w:rsidR="00AC5EF2">
        <w:rPr>
          <w:rFonts w:ascii="Arial" w:hAnsi="Arial" w:cs="Arial"/>
        </w:rPr>
        <w:t xml:space="preserve">nog steeds </w:t>
      </w:r>
      <w:r w:rsidR="00935398">
        <w:rPr>
          <w:rFonts w:ascii="Arial" w:hAnsi="Arial" w:cs="Arial"/>
        </w:rPr>
        <w:t>i</w:t>
      </w:r>
      <w:r w:rsidR="00461618" w:rsidRPr="00266F3F">
        <w:rPr>
          <w:rFonts w:ascii="Arial" w:hAnsi="Arial" w:cs="Arial"/>
        </w:rPr>
        <w:t xml:space="preserve">n aanraking kunnen </w:t>
      </w:r>
      <w:r w:rsidR="00266F3F" w:rsidRPr="00266F3F">
        <w:rPr>
          <w:rFonts w:ascii="Arial" w:hAnsi="Arial" w:cs="Arial"/>
        </w:rPr>
        <w:t>komen</w:t>
      </w:r>
      <w:r w:rsidR="008C5EBE">
        <w:rPr>
          <w:rFonts w:ascii="Arial" w:hAnsi="Arial" w:cs="Arial"/>
        </w:rPr>
        <w:t xml:space="preserve"> met deze verontreiniging</w:t>
      </w:r>
      <w:r w:rsidR="00935398">
        <w:rPr>
          <w:rFonts w:ascii="Arial" w:hAnsi="Arial" w:cs="Arial"/>
        </w:rPr>
        <w:t xml:space="preserve">. </w:t>
      </w:r>
      <w:r w:rsidR="00461618" w:rsidRPr="00266F3F">
        <w:rPr>
          <w:rFonts w:ascii="Arial" w:hAnsi="Arial" w:cs="Arial"/>
        </w:rPr>
        <w:t xml:space="preserve">Volgens </w:t>
      </w:r>
      <w:r w:rsidR="00935398">
        <w:rPr>
          <w:rFonts w:ascii="Arial" w:hAnsi="Arial" w:cs="Arial"/>
        </w:rPr>
        <w:t xml:space="preserve">hen </w:t>
      </w:r>
      <w:r w:rsidR="005E0E1C">
        <w:rPr>
          <w:rFonts w:ascii="Arial" w:hAnsi="Arial" w:cs="Arial"/>
        </w:rPr>
        <w:t xml:space="preserve">maakte de locatie vroeger deel uit van </w:t>
      </w:r>
      <w:r w:rsidR="00461618" w:rsidRPr="00266F3F">
        <w:rPr>
          <w:rFonts w:ascii="Arial" w:hAnsi="Arial" w:cs="Arial"/>
        </w:rPr>
        <w:t>de proefboerderij va</w:t>
      </w:r>
      <w:r w:rsidR="00095A40">
        <w:rPr>
          <w:rFonts w:ascii="Arial" w:hAnsi="Arial" w:cs="Arial"/>
        </w:rPr>
        <w:t>n A. v</w:t>
      </w:r>
      <w:r w:rsidR="00461618" w:rsidRPr="00266F3F">
        <w:rPr>
          <w:rFonts w:ascii="Arial" w:hAnsi="Arial" w:cs="Arial"/>
        </w:rPr>
        <w:t>an Kleef</w:t>
      </w:r>
      <w:r w:rsidR="005E0E1C">
        <w:rPr>
          <w:rFonts w:ascii="Arial" w:hAnsi="Arial" w:cs="Arial"/>
        </w:rPr>
        <w:t xml:space="preserve"> met </w:t>
      </w:r>
      <w:r w:rsidR="00461618" w:rsidRPr="00266F3F">
        <w:rPr>
          <w:rFonts w:ascii="Arial" w:hAnsi="Arial" w:cs="Arial"/>
        </w:rPr>
        <w:t xml:space="preserve">proefvelden van de bestrijdingsmiddelenfabrikant Luxan. </w:t>
      </w:r>
      <w:r w:rsidR="00935398">
        <w:rPr>
          <w:rFonts w:ascii="Arial" w:hAnsi="Arial" w:cs="Arial"/>
        </w:rPr>
        <w:t xml:space="preserve">Daarnaast </w:t>
      </w:r>
      <w:r w:rsidR="00266F3F" w:rsidRPr="00266F3F">
        <w:rPr>
          <w:rFonts w:ascii="Arial" w:hAnsi="Arial" w:cs="Arial"/>
        </w:rPr>
        <w:t xml:space="preserve">is </w:t>
      </w:r>
      <w:r w:rsidR="00935398">
        <w:rPr>
          <w:rFonts w:ascii="Arial" w:hAnsi="Arial" w:cs="Arial"/>
        </w:rPr>
        <w:t xml:space="preserve">het </w:t>
      </w:r>
      <w:r w:rsidR="00266F3F" w:rsidRPr="00266F3F">
        <w:rPr>
          <w:rFonts w:ascii="Arial" w:hAnsi="Arial" w:cs="Arial"/>
        </w:rPr>
        <w:t xml:space="preserve">niet uit te sluiten </w:t>
      </w:r>
      <w:r w:rsidR="00461618" w:rsidRPr="00266F3F">
        <w:rPr>
          <w:rFonts w:ascii="Arial" w:hAnsi="Arial" w:cs="Arial"/>
        </w:rPr>
        <w:t xml:space="preserve">dat </w:t>
      </w:r>
      <w:r w:rsidR="005E0E1C">
        <w:rPr>
          <w:rFonts w:ascii="Arial" w:hAnsi="Arial" w:cs="Arial"/>
        </w:rPr>
        <w:t xml:space="preserve">er meer van dit soort gevalletjes aanwezig zijn </w:t>
      </w:r>
      <w:r w:rsidR="00461618" w:rsidRPr="00266F3F">
        <w:rPr>
          <w:rFonts w:ascii="Arial" w:hAnsi="Arial" w:cs="Arial"/>
        </w:rPr>
        <w:t>dan de gemeente tot dusver doet voorkomen. D</w:t>
      </w:r>
      <w:r w:rsidR="00935398">
        <w:rPr>
          <w:rFonts w:ascii="Arial" w:hAnsi="Arial" w:cs="Arial"/>
        </w:rPr>
        <w:t xml:space="preserve">e gemeente </w:t>
      </w:r>
      <w:r w:rsidR="001804FF" w:rsidRPr="00266F3F">
        <w:rPr>
          <w:rFonts w:ascii="Arial" w:hAnsi="Arial" w:cs="Arial"/>
        </w:rPr>
        <w:t xml:space="preserve">vindt </w:t>
      </w:r>
      <w:r w:rsidR="00935398">
        <w:rPr>
          <w:rFonts w:ascii="Arial" w:hAnsi="Arial" w:cs="Arial"/>
        </w:rPr>
        <w:t xml:space="preserve">het klaarblijkelijk </w:t>
      </w:r>
      <w:r w:rsidR="00461618" w:rsidRPr="00266F3F">
        <w:rPr>
          <w:rFonts w:ascii="Arial" w:hAnsi="Arial" w:cs="Arial"/>
        </w:rPr>
        <w:t xml:space="preserve">niet noodzakelijk om </w:t>
      </w:r>
      <w:r w:rsidR="00AC6C53">
        <w:rPr>
          <w:rFonts w:ascii="Arial" w:hAnsi="Arial" w:cs="Arial"/>
        </w:rPr>
        <w:t xml:space="preserve">maatregelen te treffen en de </w:t>
      </w:r>
      <w:r w:rsidR="00461618" w:rsidRPr="00266F3F">
        <w:rPr>
          <w:rFonts w:ascii="Arial" w:hAnsi="Arial" w:cs="Arial"/>
        </w:rPr>
        <w:t xml:space="preserve">plek </w:t>
      </w:r>
      <w:r w:rsidR="00AC6C53">
        <w:rPr>
          <w:rFonts w:ascii="Arial" w:hAnsi="Arial" w:cs="Arial"/>
        </w:rPr>
        <w:t xml:space="preserve">van circa </w:t>
      </w:r>
      <w:r w:rsidR="00DA1569">
        <w:rPr>
          <w:rFonts w:ascii="Arial" w:hAnsi="Arial" w:cs="Arial"/>
        </w:rPr>
        <w:t>140</w:t>
      </w:r>
      <w:r w:rsidR="00AC6C53">
        <w:rPr>
          <w:rFonts w:ascii="Arial" w:hAnsi="Arial" w:cs="Arial"/>
        </w:rPr>
        <w:t xml:space="preserve"> m2 </w:t>
      </w:r>
      <w:r w:rsidR="00095A40">
        <w:rPr>
          <w:rFonts w:ascii="Arial" w:hAnsi="Arial" w:cs="Arial"/>
        </w:rPr>
        <w:t>uit</w:t>
      </w:r>
      <w:r w:rsidR="00461618" w:rsidRPr="00266F3F">
        <w:rPr>
          <w:rFonts w:ascii="Arial" w:hAnsi="Arial" w:cs="Arial"/>
        </w:rPr>
        <w:t xml:space="preserve"> voorzorg</w:t>
      </w:r>
      <w:r w:rsidR="00AC5EF2">
        <w:rPr>
          <w:rFonts w:ascii="Arial" w:hAnsi="Arial" w:cs="Arial"/>
        </w:rPr>
        <w:t>,</w:t>
      </w:r>
      <w:r w:rsidR="00461618" w:rsidRPr="00266F3F">
        <w:rPr>
          <w:rFonts w:ascii="Arial" w:hAnsi="Arial" w:cs="Arial"/>
        </w:rPr>
        <w:t xml:space="preserve"> </w:t>
      </w:r>
      <w:r w:rsidR="00DA1569">
        <w:rPr>
          <w:rFonts w:ascii="Arial" w:hAnsi="Arial" w:cs="Arial"/>
        </w:rPr>
        <w:t xml:space="preserve">middels </w:t>
      </w:r>
      <w:r w:rsidR="00461618" w:rsidRPr="00266F3F">
        <w:rPr>
          <w:rFonts w:ascii="Arial" w:hAnsi="Arial" w:cs="Arial"/>
        </w:rPr>
        <w:t>een gesloten hekwerk</w:t>
      </w:r>
      <w:r w:rsidR="00AC5EF2">
        <w:rPr>
          <w:rFonts w:ascii="Arial" w:hAnsi="Arial" w:cs="Arial"/>
        </w:rPr>
        <w:t>,</w:t>
      </w:r>
      <w:r w:rsidR="00935398">
        <w:rPr>
          <w:rFonts w:ascii="Arial" w:hAnsi="Arial" w:cs="Arial"/>
        </w:rPr>
        <w:t xml:space="preserve"> </w:t>
      </w:r>
      <w:r w:rsidR="000D2021">
        <w:rPr>
          <w:rFonts w:ascii="Arial" w:hAnsi="Arial" w:cs="Arial"/>
        </w:rPr>
        <w:t xml:space="preserve">af te sluiten </w:t>
      </w:r>
      <w:r w:rsidR="00935398">
        <w:rPr>
          <w:rFonts w:ascii="Arial" w:hAnsi="Arial" w:cs="Arial"/>
        </w:rPr>
        <w:t>tot</w:t>
      </w:r>
      <w:r w:rsidR="00AC6C53">
        <w:rPr>
          <w:rFonts w:ascii="Arial" w:hAnsi="Arial" w:cs="Arial"/>
        </w:rPr>
        <w:t>dat</w:t>
      </w:r>
      <w:r w:rsidR="00935398">
        <w:rPr>
          <w:rFonts w:ascii="Arial" w:hAnsi="Arial" w:cs="Arial"/>
        </w:rPr>
        <w:t xml:space="preserve"> meer duidelijkheid </w:t>
      </w:r>
      <w:r w:rsidR="00AC6C53">
        <w:rPr>
          <w:rFonts w:ascii="Arial" w:hAnsi="Arial" w:cs="Arial"/>
        </w:rPr>
        <w:t xml:space="preserve">verschaft </w:t>
      </w:r>
      <w:r w:rsidR="00DA1569">
        <w:rPr>
          <w:rFonts w:ascii="Arial" w:hAnsi="Arial" w:cs="Arial"/>
        </w:rPr>
        <w:t xml:space="preserve">kan worden </w:t>
      </w:r>
      <w:r w:rsidR="00AC6C53">
        <w:rPr>
          <w:rFonts w:ascii="Arial" w:hAnsi="Arial" w:cs="Arial"/>
        </w:rPr>
        <w:t>over het hoe en waarom van de DDT-verontreiniging</w:t>
      </w:r>
      <w:r w:rsidR="00461618" w:rsidRPr="00266F3F">
        <w:rPr>
          <w:rFonts w:ascii="Arial" w:hAnsi="Arial" w:cs="Arial"/>
        </w:rPr>
        <w:t xml:space="preserve">. Al was het alleen maar om </w:t>
      </w:r>
      <w:r w:rsidR="00266F3F" w:rsidRPr="00266F3F">
        <w:rPr>
          <w:rFonts w:ascii="Arial" w:hAnsi="Arial" w:cs="Arial"/>
        </w:rPr>
        <w:t xml:space="preserve">de onrust </w:t>
      </w:r>
      <w:r w:rsidR="00AC6C53">
        <w:rPr>
          <w:rFonts w:ascii="Arial" w:hAnsi="Arial" w:cs="Arial"/>
        </w:rPr>
        <w:t xml:space="preserve">bij de omwonenden </w:t>
      </w:r>
      <w:r w:rsidR="00266F3F" w:rsidRPr="00266F3F">
        <w:rPr>
          <w:rFonts w:ascii="Arial" w:hAnsi="Arial" w:cs="Arial"/>
        </w:rPr>
        <w:t>weg te nemen</w:t>
      </w:r>
      <w:r w:rsidR="00461618" w:rsidRPr="00266F3F">
        <w:rPr>
          <w:rFonts w:ascii="Arial" w:hAnsi="Arial" w:cs="Arial"/>
        </w:rPr>
        <w:t>.</w:t>
      </w:r>
      <w:r w:rsidR="00935398">
        <w:rPr>
          <w:rFonts w:ascii="Arial" w:hAnsi="Arial" w:cs="Arial"/>
        </w:rPr>
        <w:t xml:space="preserve"> </w:t>
      </w:r>
      <w:r w:rsidR="00AC6C53">
        <w:rPr>
          <w:rFonts w:ascii="Arial" w:hAnsi="Arial" w:cs="Arial"/>
        </w:rPr>
        <w:t xml:space="preserve">GroenLinks </w:t>
      </w:r>
      <w:r w:rsidR="00935398">
        <w:rPr>
          <w:rFonts w:ascii="Arial" w:hAnsi="Arial" w:cs="Arial"/>
        </w:rPr>
        <w:t xml:space="preserve">verwijt het College </w:t>
      </w:r>
      <w:r w:rsidR="00DA1569">
        <w:rPr>
          <w:rFonts w:ascii="Arial" w:hAnsi="Arial" w:cs="Arial"/>
        </w:rPr>
        <w:t>daar</w:t>
      </w:r>
      <w:r w:rsidR="000D2021">
        <w:rPr>
          <w:rFonts w:ascii="Arial" w:hAnsi="Arial" w:cs="Arial"/>
        </w:rPr>
        <w:t xml:space="preserve">mee </w:t>
      </w:r>
      <w:r w:rsidR="00935398">
        <w:rPr>
          <w:rFonts w:ascii="Arial" w:hAnsi="Arial" w:cs="Arial"/>
        </w:rPr>
        <w:t xml:space="preserve">niet adequaat op te treden op het moment dat de veiligheid </w:t>
      </w:r>
      <w:r w:rsidR="00AC5EF2">
        <w:rPr>
          <w:rFonts w:ascii="Arial" w:hAnsi="Arial" w:cs="Arial"/>
        </w:rPr>
        <w:t xml:space="preserve">van haar bewoners </w:t>
      </w:r>
      <w:r w:rsidR="00935398">
        <w:rPr>
          <w:rFonts w:ascii="Arial" w:hAnsi="Arial" w:cs="Arial"/>
        </w:rPr>
        <w:t xml:space="preserve">in het geding is. </w:t>
      </w:r>
      <w:r w:rsidR="00461618" w:rsidRPr="00266F3F">
        <w:rPr>
          <w:rFonts w:ascii="Arial" w:hAnsi="Arial" w:cs="Arial"/>
        </w:rPr>
        <w:t xml:space="preserve"> </w:t>
      </w:r>
    </w:p>
    <w:p w14:paraId="4CDDCA7F" w14:textId="77777777" w:rsidR="000D2021" w:rsidRDefault="005B4850" w:rsidP="001C2D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Gezien de diepte van </w:t>
      </w:r>
      <w:r w:rsidR="00935398">
        <w:rPr>
          <w:rFonts w:ascii="Arial" w:hAnsi="Arial" w:cs="Arial"/>
        </w:rPr>
        <w:t xml:space="preserve">minimaal </w:t>
      </w:r>
      <w:r>
        <w:rPr>
          <w:rFonts w:ascii="Arial" w:hAnsi="Arial" w:cs="Arial"/>
        </w:rPr>
        <w:t>2,5 meter</w:t>
      </w:r>
      <w:r w:rsidR="00A36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waarop de DDT i</w:t>
      </w:r>
      <w:r w:rsidR="0093539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 bodem </w:t>
      </w:r>
      <w:r w:rsidR="008C5EBE">
        <w:rPr>
          <w:rFonts w:ascii="Arial" w:hAnsi="Arial" w:cs="Arial"/>
        </w:rPr>
        <w:t xml:space="preserve">wordt </w:t>
      </w:r>
      <w:r>
        <w:rPr>
          <w:rFonts w:ascii="Arial" w:hAnsi="Arial" w:cs="Arial"/>
        </w:rPr>
        <w:t>aangetroffen</w:t>
      </w:r>
      <w:r w:rsidR="00A36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gaat het </w:t>
      </w:r>
      <w:r w:rsidR="00DA1569">
        <w:rPr>
          <w:rFonts w:ascii="Arial" w:hAnsi="Arial" w:cs="Arial"/>
        </w:rPr>
        <w:t xml:space="preserve">in dit geval </w:t>
      </w:r>
      <w:r>
        <w:rPr>
          <w:rFonts w:ascii="Arial" w:hAnsi="Arial" w:cs="Arial"/>
        </w:rPr>
        <w:t xml:space="preserve">waarschijnlijk niet om een voormalig proefveldje maar om een dumping. </w:t>
      </w:r>
    </w:p>
    <w:p w14:paraId="73AE598D" w14:textId="77777777" w:rsidR="005B4850" w:rsidRDefault="000D2021" w:rsidP="001C2DA2">
      <w:pPr>
        <w:spacing w:after="0"/>
      </w:pPr>
      <w:r>
        <w:rPr>
          <w:rFonts w:ascii="Arial" w:hAnsi="Arial" w:cs="Arial"/>
        </w:rPr>
        <w:t xml:space="preserve">Sinds kort </w:t>
      </w:r>
      <w:r w:rsidR="00AC6C53">
        <w:rPr>
          <w:rFonts w:ascii="Arial" w:hAnsi="Arial" w:cs="Arial"/>
        </w:rPr>
        <w:t xml:space="preserve">is alleen </w:t>
      </w:r>
      <w:proofErr w:type="gramStart"/>
      <w:r w:rsidR="00AC6C53">
        <w:rPr>
          <w:rFonts w:ascii="Arial" w:hAnsi="Arial" w:cs="Arial"/>
        </w:rPr>
        <w:t>de</w:t>
      </w:r>
      <w:proofErr w:type="gramEnd"/>
      <w:r w:rsidR="00AC6C53">
        <w:rPr>
          <w:rFonts w:ascii="Arial" w:hAnsi="Arial" w:cs="Arial"/>
        </w:rPr>
        <w:t xml:space="preserve"> bosschage</w:t>
      </w:r>
      <w:r w:rsidR="00222640">
        <w:rPr>
          <w:rFonts w:ascii="Arial" w:hAnsi="Arial" w:cs="Arial"/>
        </w:rPr>
        <w:t>,</w:t>
      </w:r>
      <w:r w:rsidR="00AC6C53">
        <w:rPr>
          <w:rFonts w:ascii="Arial" w:hAnsi="Arial" w:cs="Arial"/>
        </w:rPr>
        <w:t xml:space="preserve"> </w:t>
      </w:r>
      <w:r w:rsidR="005F4FA3">
        <w:rPr>
          <w:rFonts w:ascii="Arial" w:hAnsi="Arial" w:cs="Arial"/>
        </w:rPr>
        <w:t>d</w:t>
      </w:r>
      <w:r w:rsidR="00AC6C53">
        <w:rPr>
          <w:rFonts w:ascii="Arial" w:hAnsi="Arial" w:cs="Arial"/>
        </w:rPr>
        <w:t>ie</w:t>
      </w:r>
      <w:r w:rsidR="005F4FA3">
        <w:rPr>
          <w:rFonts w:ascii="Arial" w:hAnsi="Arial" w:cs="Arial"/>
        </w:rPr>
        <w:t xml:space="preserve"> zich jarenlang ter hoogte </w:t>
      </w:r>
      <w:r w:rsidR="005B4850" w:rsidRPr="005B4850">
        <w:rPr>
          <w:rFonts w:ascii="Arial" w:hAnsi="Arial" w:cs="Arial"/>
        </w:rPr>
        <w:t xml:space="preserve">van de verontreinigde plek </w:t>
      </w:r>
      <w:r w:rsidR="00A36F7C">
        <w:rPr>
          <w:rFonts w:ascii="Arial" w:hAnsi="Arial" w:cs="Arial"/>
        </w:rPr>
        <w:t>bevond</w:t>
      </w:r>
      <w:r w:rsidR="00222640">
        <w:rPr>
          <w:rFonts w:ascii="Arial" w:hAnsi="Arial" w:cs="Arial"/>
        </w:rPr>
        <w:t>,</w:t>
      </w:r>
      <w:r w:rsidR="00AC6C53">
        <w:rPr>
          <w:rFonts w:ascii="Arial" w:hAnsi="Arial" w:cs="Arial"/>
        </w:rPr>
        <w:t xml:space="preserve"> </w:t>
      </w:r>
      <w:r w:rsidR="00AC5EF2">
        <w:rPr>
          <w:rFonts w:ascii="Arial" w:hAnsi="Arial" w:cs="Arial"/>
        </w:rPr>
        <w:t xml:space="preserve">gesnoeid en </w:t>
      </w:r>
      <w:r w:rsidR="005B4850" w:rsidRPr="005B4850">
        <w:rPr>
          <w:rFonts w:ascii="Arial" w:hAnsi="Arial" w:cs="Arial"/>
        </w:rPr>
        <w:t>verwijderd</w:t>
      </w:r>
      <w:r w:rsidR="00104A29">
        <w:rPr>
          <w:rFonts w:ascii="Arial" w:hAnsi="Arial" w:cs="Arial"/>
        </w:rPr>
        <w:t xml:space="preserve"> (zie foto)</w:t>
      </w:r>
      <w:r w:rsidR="005B4850" w:rsidRPr="005B4850">
        <w:rPr>
          <w:rFonts w:ascii="Arial" w:hAnsi="Arial" w:cs="Arial"/>
        </w:rPr>
        <w:t>.</w:t>
      </w:r>
      <w:r w:rsidR="005B4850">
        <w:t xml:space="preserve"> </w:t>
      </w:r>
    </w:p>
    <w:p w14:paraId="02AE7A40" w14:textId="77777777" w:rsidR="00A36F7C" w:rsidRDefault="00A36F7C" w:rsidP="001C2DA2">
      <w:pPr>
        <w:spacing w:after="0"/>
        <w:rPr>
          <w:rFonts w:ascii="Arial" w:hAnsi="Arial" w:cs="Arial"/>
        </w:rPr>
      </w:pPr>
    </w:p>
    <w:p w14:paraId="7A949ED2" w14:textId="69D398C6" w:rsidR="00AC5EF2" w:rsidRDefault="00266F3F" w:rsidP="001C2DA2">
      <w:pPr>
        <w:spacing w:after="0"/>
        <w:rPr>
          <w:rFonts w:ascii="Arial" w:hAnsi="Arial" w:cs="Arial"/>
        </w:rPr>
      </w:pPr>
      <w:r w:rsidRPr="00266F3F">
        <w:rPr>
          <w:rFonts w:ascii="Arial" w:hAnsi="Arial" w:cs="Arial"/>
        </w:rPr>
        <w:t xml:space="preserve">Tot op heden zegt het College, bij monde van wethouder Jan van Baal (CDA), dat men voornemens is de verontreiniging bij </w:t>
      </w:r>
      <w:r w:rsidR="005F4FA3">
        <w:rPr>
          <w:rFonts w:ascii="Arial" w:hAnsi="Arial" w:cs="Arial"/>
        </w:rPr>
        <w:t xml:space="preserve">de </w:t>
      </w:r>
      <w:r w:rsidRPr="00266F3F">
        <w:rPr>
          <w:rFonts w:ascii="Arial" w:hAnsi="Arial" w:cs="Arial"/>
        </w:rPr>
        <w:t>realisatie van de tijdelijke woningen met een verharding af te dekken</w:t>
      </w:r>
      <w:r w:rsidR="000D2021">
        <w:rPr>
          <w:rFonts w:ascii="Arial" w:hAnsi="Arial" w:cs="Arial"/>
        </w:rPr>
        <w:t>,</w:t>
      </w:r>
      <w:r w:rsidRPr="00266F3F">
        <w:rPr>
          <w:rFonts w:ascii="Arial" w:hAnsi="Arial" w:cs="Arial"/>
        </w:rPr>
        <w:t xml:space="preserve"> om </w:t>
      </w:r>
      <w:r w:rsidR="00EB39CE">
        <w:rPr>
          <w:rFonts w:ascii="Arial" w:hAnsi="Arial" w:cs="Arial"/>
        </w:rPr>
        <w:t xml:space="preserve">daar </w:t>
      </w:r>
      <w:r w:rsidR="005F4FA3">
        <w:rPr>
          <w:rFonts w:ascii="Arial" w:hAnsi="Arial" w:cs="Arial"/>
        </w:rPr>
        <w:t xml:space="preserve">vervolgens een </w:t>
      </w:r>
      <w:r w:rsidRPr="00266F3F">
        <w:rPr>
          <w:rFonts w:ascii="Arial" w:hAnsi="Arial" w:cs="Arial"/>
        </w:rPr>
        <w:t xml:space="preserve">fietsenstalling op te </w:t>
      </w:r>
      <w:r w:rsidR="00EB39CE">
        <w:rPr>
          <w:rFonts w:ascii="Arial" w:hAnsi="Arial" w:cs="Arial"/>
        </w:rPr>
        <w:t>plaatsen</w:t>
      </w:r>
      <w:r w:rsidRPr="0021170D">
        <w:rPr>
          <w:rFonts w:ascii="Arial" w:hAnsi="Arial" w:cs="Arial"/>
        </w:rPr>
        <w:t>.</w:t>
      </w:r>
      <w:r w:rsidR="00DA1569" w:rsidRPr="0021170D">
        <w:rPr>
          <w:rFonts w:ascii="Arial" w:hAnsi="Arial" w:cs="Arial"/>
        </w:rPr>
        <w:t xml:space="preserve"> </w:t>
      </w:r>
    </w:p>
    <w:p w14:paraId="329DD9A0" w14:textId="669A9EC7" w:rsidR="00104A29" w:rsidRDefault="00DA1569" w:rsidP="001C2DA2">
      <w:pPr>
        <w:spacing w:after="0"/>
        <w:rPr>
          <w:rFonts w:ascii="Arial" w:hAnsi="Arial" w:cs="Arial"/>
        </w:rPr>
      </w:pPr>
      <w:r w:rsidRPr="0021170D">
        <w:rPr>
          <w:rFonts w:ascii="Arial" w:hAnsi="Arial" w:cs="Arial"/>
        </w:rPr>
        <w:t>In een schrijven van 28</w:t>
      </w:r>
      <w:r w:rsidR="00D751DF">
        <w:rPr>
          <w:rFonts w:ascii="Arial" w:hAnsi="Arial" w:cs="Arial"/>
        </w:rPr>
        <w:t xml:space="preserve"> februari </w:t>
      </w:r>
      <w:r w:rsidRPr="0021170D">
        <w:rPr>
          <w:rFonts w:ascii="Arial" w:hAnsi="Arial" w:cs="Arial"/>
        </w:rPr>
        <w:t xml:space="preserve">2018 geeft de gemeente aan dat een elementenverharding </w:t>
      </w:r>
      <w:r w:rsidR="00D751DF">
        <w:rPr>
          <w:rFonts w:ascii="Arial" w:hAnsi="Arial" w:cs="Arial"/>
        </w:rPr>
        <w:t>plus</w:t>
      </w:r>
      <w:r w:rsidRPr="0021170D">
        <w:rPr>
          <w:rFonts w:ascii="Arial" w:hAnsi="Arial" w:cs="Arial"/>
        </w:rPr>
        <w:t xml:space="preserve"> 30 </w:t>
      </w:r>
      <w:r w:rsidR="00D751DF">
        <w:rPr>
          <w:rFonts w:ascii="Arial" w:hAnsi="Arial" w:cs="Arial"/>
        </w:rPr>
        <w:t>c</w:t>
      </w:r>
      <w:r w:rsidRPr="0021170D">
        <w:rPr>
          <w:rFonts w:ascii="Arial" w:hAnsi="Arial" w:cs="Arial"/>
        </w:rPr>
        <w:t>m zand en doek hiervoor voldoende</w:t>
      </w:r>
      <w:r w:rsidR="00266F3F" w:rsidRPr="0021170D">
        <w:rPr>
          <w:rFonts w:ascii="Arial" w:hAnsi="Arial" w:cs="Arial"/>
        </w:rPr>
        <w:t xml:space="preserve"> </w:t>
      </w:r>
      <w:r w:rsidRPr="0021170D">
        <w:rPr>
          <w:rFonts w:ascii="Arial" w:hAnsi="Arial" w:cs="Arial"/>
        </w:rPr>
        <w:t xml:space="preserve">is. </w:t>
      </w:r>
      <w:r w:rsidR="00266F3F" w:rsidRPr="00266F3F">
        <w:rPr>
          <w:rFonts w:ascii="Arial" w:hAnsi="Arial" w:cs="Arial"/>
        </w:rPr>
        <w:t xml:space="preserve">Saneren (het afgraven en verwijderen van de verontreiniging) </w:t>
      </w:r>
      <w:r w:rsidR="008C5EBE">
        <w:rPr>
          <w:rFonts w:ascii="Arial" w:hAnsi="Arial" w:cs="Arial"/>
        </w:rPr>
        <w:t xml:space="preserve">wordt door </w:t>
      </w:r>
      <w:r w:rsidR="00266F3F" w:rsidRPr="00266F3F">
        <w:rPr>
          <w:rFonts w:ascii="Arial" w:hAnsi="Arial" w:cs="Arial"/>
        </w:rPr>
        <w:t>het College niet no</w:t>
      </w:r>
      <w:r w:rsidR="005F4FA3">
        <w:rPr>
          <w:rFonts w:ascii="Arial" w:hAnsi="Arial" w:cs="Arial"/>
        </w:rPr>
        <w:t>odzakelijk</w:t>
      </w:r>
      <w:r w:rsidR="008C5EBE">
        <w:rPr>
          <w:rFonts w:ascii="Arial" w:hAnsi="Arial" w:cs="Arial"/>
        </w:rPr>
        <w:t xml:space="preserve"> geacht</w:t>
      </w:r>
      <w:r w:rsidR="00266F3F" w:rsidRPr="00266F3F">
        <w:rPr>
          <w:rFonts w:ascii="Arial" w:hAnsi="Arial" w:cs="Arial"/>
        </w:rPr>
        <w:t>, waarbij vooral ge</w:t>
      </w:r>
      <w:r w:rsidR="005F4FA3">
        <w:rPr>
          <w:rFonts w:ascii="Arial" w:hAnsi="Arial" w:cs="Arial"/>
        </w:rPr>
        <w:t xml:space="preserve">keken </w:t>
      </w:r>
      <w:r w:rsidR="00266F3F" w:rsidRPr="00266F3F">
        <w:rPr>
          <w:rFonts w:ascii="Arial" w:hAnsi="Arial" w:cs="Arial"/>
        </w:rPr>
        <w:t xml:space="preserve">wordt </w:t>
      </w:r>
      <w:r w:rsidR="005F4FA3">
        <w:rPr>
          <w:rFonts w:ascii="Arial" w:hAnsi="Arial" w:cs="Arial"/>
        </w:rPr>
        <w:t xml:space="preserve">naar </w:t>
      </w:r>
      <w:r w:rsidR="00266F3F" w:rsidRPr="00266F3F">
        <w:rPr>
          <w:rFonts w:ascii="Arial" w:hAnsi="Arial" w:cs="Arial"/>
        </w:rPr>
        <w:t>de kost</w:t>
      </w:r>
      <w:r w:rsidR="00104A29">
        <w:rPr>
          <w:rFonts w:ascii="Arial" w:hAnsi="Arial" w:cs="Arial"/>
        </w:rPr>
        <w:t>en</w:t>
      </w:r>
      <w:r w:rsidR="00266F3F" w:rsidRPr="00266F3F">
        <w:rPr>
          <w:rFonts w:ascii="Arial" w:hAnsi="Arial" w:cs="Arial"/>
        </w:rPr>
        <w:t xml:space="preserve"> die het verwijderen van dit ernstige geval met zich meebrengt.</w:t>
      </w:r>
    </w:p>
    <w:p w14:paraId="6CB298ED" w14:textId="77777777" w:rsidR="00C84F43" w:rsidRDefault="00266F3F" w:rsidP="001C2DA2">
      <w:pPr>
        <w:spacing w:after="0"/>
        <w:rPr>
          <w:rFonts w:ascii="Arial" w:hAnsi="Arial" w:cs="Arial"/>
        </w:rPr>
      </w:pPr>
      <w:r w:rsidRPr="00266F3F">
        <w:rPr>
          <w:rFonts w:ascii="Arial" w:hAnsi="Arial" w:cs="Arial"/>
        </w:rPr>
        <w:t xml:space="preserve"> </w:t>
      </w:r>
    </w:p>
    <w:p w14:paraId="1AA1B915" w14:textId="77777777" w:rsidR="00641F57" w:rsidRDefault="00222640" w:rsidP="001C2D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Hanno Krijgsman, lijst</w:t>
      </w:r>
      <w:r w:rsidR="00A36F7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rekker van </w:t>
      </w:r>
      <w:r w:rsidR="00266F3F" w:rsidRPr="00266F3F">
        <w:rPr>
          <w:rFonts w:ascii="Arial" w:hAnsi="Arial" w:cs="Arial"/>
        </w:rPr>
        <w:t>GroenLinks</w:t>
      </w:r>
      <w:r>
        <w:rPr>
          <w:rFonts w:ascii="Arial" w:hAnsi="Arial" w:cs="Arial"/>
        </w:rPr>
        <w:t>,</w:t>
      </w:r>
      <w:r w:rsidR="00266F3F" w:rsidRPr="00266F3F">
        <w:rPr>
          <w:rFonts w:ascii="Arial" w:hAnsi="Arial" w:cs="Arial"/>
        </w:rPr>
        <w:t xml:space="preserve"> is van mening dat het College hiermee weer eens kiest voor de goedkoopste oplossing</w:t>
      </w:r>
      <w:r w:rsidR="008C5EBE">
        <w:rPr>
          <w:rFonts w:ascii="Arial" w:hAnsi="Arial" w:cs="Arial"/>
        </w:rPr>
        <w:t xml:space="preserve"> en niet </w:t>
      </w:r>
      <w:r w:rsidR="00641F57">
        <w:rPr>
          <w:rFonts w:ascii="Arial" w:hAnsi="Arial" w:cs="Arial"/>
        </w:rPr>
        <w:t xml:space="preserve">het welzijn, </w:t>
      </w:r>
      <w:r w:rsidR="008C5EBE">
        <w:rPr>
          <w:rFonts w:ascii="Arial" w:hAnsi="Arial" w:cs="Arial"/>
        </w:rPr>
        <w:t xml:space="preserve">de gezondheid </w:t>
      </w:r>
      <w:r>
        <w:rPr>
          <w:rFonts w:ascii="Arial" w:hAnsi="Arial" w:cs="Arial"/>
        </w:rPr>
        <w:t xml:space="preserve">en veiligheid </w:t>
      </w:r>
      <w:r w:rsidR="008C5EBE">
        <w:rPr>
          <w:rFonts w:ascii="Arial" w:hAnsi="Arial" w:cs="Arial"/>
        </w:rPr>
        <w:t xml:space="preserve">van haar </w:t>
      </w:r>
      <w:proofErr w:type="gramStart"/>
      <w:r w:rsidR="008C5EBE">
        <w:rPr>
          <w:rFonts w:ascii="Arial" w:hAnsi="Arial" w:cs="Arial"/>
        </w:rPr>
        <w:lastRenderedPageBreak/>
        <w:t>burgers</w:t>
      </w:r>
      <w:proofErr w:type="gramEnd"/>
      <w:r w:rsidR="00641F57">
        <w:rPr>
          <w:rFonts w:ascii="Arial" w:hAnsi="Arial" w:cs="Arial"/>
        </w:rPr>
        <w:t xml:space="preserve"> bovenaan heeft staan</w:t>
      </w:r>
      <w:r w:rsidR="00266F3F" w:rsidRPr="00266F3F">
        <w:rPr>
          <w:rFonts w:ascii="Arial" w:hAnsi="Arial" w:cs="Arial"/>
        </w:rPr>
        <w:t xml:space="preserve">. Weliswaar </w:t>
      </w:r>
      <w:r w:rsidR="008C5EBE">
        <w:rPr>
          <w:rFonts w:ascii="Arial" w:hAnsi="Arial" w:cs="Arial"/>
        </w:rPr>
        <w:t xml:space="preserve">is afdekken en isoleren </w:t>
      </w:r>
      <w:r w:rsidR="00266F3F" w:rsidRPr="00266F3F">
        <w:rPr>
          <w:rFonts w:ascii="Arial" w:hAnsi="Arial" w:cs="Arial"/>
        </w:rPr>
        <w:t xml:space="preserve">conform de regels van de wet, maar </w:t>
      </w:r>
      <w:r w:rsidR="008C5EBE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het </w:t>
      </w:r>
      <w:r w:rsidR="00266F3F" w:rsidRPr="00266F3F">
        <w:rPr>
          <w:rFonts w:ascii="Arial" w:hAnsi="Arial" w:cs="Arial"/>
        </w:rPr>
        <w:t xml:space="preserve">wel </w:t>
      </w:r>
      <w:r>
        <w:rPr>
          <w:rFonts w:ascii="Arial" w:hAnsi="Arial" w:cs="Arial"/>
        </w:rPr>
        <w:t xml:space="preserve">weer </w:t>
      </w:r>
      <w:r w:rsidR="00266F3F" w:rsidRPr="00266F3F">
        <w:rPr>
          <w:rFonts w:ascii="Arial" w:hAnsi="Arial" w:cs="Arial"/>
        </w:rPr>
        <w:t xml:space="preserve">een </w:t>
      </w:r>
      <w:r w:rsidR="00A36F7C">
        <w:rPr>
          <w:rFonts w:ascii="Arial" w:hAnsi="Arial" w:cs="Arial"/>
        </w:rPr>
        <w:t xml:space="preserve">halfslachtige </w:t>
      </w:r>
      <w:r w:rsidR="00266F3F" w:rsidRPr="00266F3F">
        <w:rPr>
          <w:rFonts w:ascii="Arial" w:hAnsi="Arial" w:cs="Arial"/>
        </w:rPr>
        <w:t xml:space="preserve">oplossing waarmee </w:t>
      </w:r>
      <w:r w:rsidR="008C5EBE">
        <w:rPr>
          <w:rFonts w:ascii="Arial" w:hAnsi="Arial" w:cs="Arial"/>
        </w:rPr>
        <w:t xml:space="preserve">je </w:t>
      </w:r>
      <w:r w:rsidR="00266F3F" w:rsidRPr="00266F3F">
        <w:rPr>
          <w:rFonts w:ascii="Arial" w:hAnsi="Arial" w:cs="Arial"/>
        </w:rPr>
        <w:t xml:space="preserve">het nageslacht opzadelt met een ernstig </w:t>
      </w:r>
      <w:r w:rsidR="00A36F7C">
        <w:rPr>
          <w:rFonts w:ascii="Arial" w:hAnsi="Arial" w:cs="Arial"/>
        </w:rPr>
        <w:t xml:space="preserve">geval </w:t>
      </w:r>
      <w:r w:rsidR="0021170D">
        <w:rPr>
          <w:rFonts w:ascii="Arial" w:hAnsi="Arial" w:cs="Arial"/>
        </w:rPr>
        <w:t>van bodem</w:t>
      </w:r>
      <w:r w:rsidR="00266F3F" w:rsidRPr="00266F3F">
        <w:rPr>
          <w:rFonts w:ascii="Arial" w:hAnsi="Arial" w:cs="Arial"/>
        </w:rPr>
        <w:t>verontreiniging die ooit gesaneerd zal moeten worden</w:t>
      </w:r>
      <w:r w:rsidR="00EB39CE">
        <w:rPr>
          <w:rFonts w:ascii="Arial" w:hAnsi="Arial" w:cs="Arial"/>
        </w:rPr>
        <w:t xml:space="preserve">. </w:t>
      </w:r>
      <w:r w:rsidR="0021170D">
        <w:rPr>
          <w:rFonts w:ascii="Arial" w:hAnsi="Arial" w:cs="Arial"/>
        </w:rPr>
        <w:t xml:space="preserve">Zoals bekend is </w:t>
      </w:r>
      <w:r w:rsidR="0021170D" w:rsidRPr="00266F3F">
        <w:rPr>
          <w:rFonts w:ascii="Arial" w:hAnsi="Arial" w:cs="Arial"/>
        </w:rPr>
        <w:t>DDT zeer slecht afbreekbaar</w:t>
      </w:r>
      <w:r w:rsidR="0021170D">
        <w:rPr>
          <w:rFonts w:ascii="Arial" w:hAnsi="Arial" w:cs="Arial"/>
        </w:rPr>
        <w:t>.</w:t>
      </w:r>
    </w:p>
    <w:p w14:paraId="091B3372" w14:textId="77777777" w:rsidR="0087355C" w:rsidRDefault="0087355C" w:rsidP="001C2DA2">
      <w:pPr>
        <w:spacing w:after="0"/>
        <w:rPr>
          <w:rFonts w:ascii="Arial" w:hAnsi="Arial" w:cs="Arial"/>
        </w:rPr>
      </w:pPr>
    </w:p>
    <w:p w14:paraId="49460D35" w14:textId="0620C5D5" w:rsidR="00FE277C" w:rsidRDefault="0021170D" w:rsidP="001C2D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Milieukundig bodemspecialist, de heer K. </w:t>
      </w:r>
      <w:proofErr w:type="spellStart"/>
      <w:r>
        <w:rPr>
          <w:rFonts w:ascii="Arial" w:hAnsi="Arial" w:cs="Arial"/>
        </w:rPr>
        <w:t>Gommer</w:t>
      </w:r>
      <w:proofErr w:type="spellEnd"/>
      <w:r w:rsidR="001257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84F43">
        <w:rPr>
          <w:rFonts w:ascii="Arial" w:hAnsi="Arial" w:cs="Arial"/>
        </w:rPr>
        <w:t xml:space="preserve">voegt </w:t>
      </w:r>
      <w:r w:rsidR="00DE3A81">
        <w:rPr>
          <w:rFonts w:ascii="Arial" w:hAnsi="Arial" w:cs="Arial"/>
        </w:rPr>
        <w:t xml:space="preserve">daaraan toe </w:t>
      </w:r>
      <w:r>
        <w:rPr>
          <w:rFonts w:ascii="Arial" w:hAnsi="Arial" w:cs="Arial"/>
        </w:rPr>
        <w:t xml:space="preserve">dat je met </w:t>
      </w:r>
      <w:r w:rsidR="001660B5">
        <w:rPr>
          <w:rFonts w:ascii="Arial" w:hAnsi="Arial" w:cs="Arial"/>
        </w:rPr>
        <w:t>risicoberekening</w:t>
      </w:r>
      <w:r>
        <w:rPr>
          <w:rFonts w:ascii="Arial" w:hAnsi="Arial" w:cs="Arial"/>
        </w:rPr>
        <w:t>en</w:t>
      </w:r>
      <w:r w:rsidR="001660B5">
        <w:rPr>
          <w:rFonts w:ascii="Arial" w:hAnsi="Arial" w:cs="Arial"/>
        </w:rPr>
        <w:t xml:space="preserve"> </w:t>
      </w:r>
      <w:r w:rsidR="00EE09E9">
        <w:rPr>
          <w:rFonts w:ascii="Arial" w:hAnsi="Arial" w:cs="Arial"/>
        </w:rPr>
        <w:t xml:space="preserve">naar spoedeisendheid van een sanering </w:t>
      </w:r>
      <w:r>
        <w:rPr>
          <w:rFonts w:ascii="Arial" w:hAnsi="Arial" w:cs="Arial"/>
        </w:rPr>
        <w:t xml:space="preserve">voorzichtig moet zijn. </w:t>
      </w:r>
      <w:r w:rsidR="00EE09E9">
        <w:rPr>
          <w:rFonts w:ascii="Arial" w:hAnsi="Arial" w:cs="Arial"/>
        </w:rPr>
        <w:t xml:space="preserve">Uit ervaring weet hij dat </w:t>
      </w:r>
      <w:r w:rsidR="00125717">
        <w:rPr>
          <w:rFonts w:ascii="Arial" w:hAnsi="Arial" w:cs="Arial"/>
        </w:rPr>
        <w:t>hier</w:t>
      </w:r>
      <w:r w:rsidR="00EE09E9">
        <w:rPr>
          <w:rFonts w:ascii="Arial" w:hAnsi="Arial" w:cs="Arial"/>
        </w:rPr>
        <w:t xml:space="preserve">mee nog </w:t>
      </w:r>
      <w:proofErr w:type="gramStart"/>
      <w:r w:rsidR="00EE09E9">
        <w:rPr>
          <w:rFonts w:ascii="Arial" w:hAnsi="Arial" w:cs="Arial"/>
        </w:rPr>
        <w:t>wel eens</w:t>
      </w:r>
      <w:proofErr w:type="gramEnd"/>
      <w:r w:rsidR="00EE09E9">
        <w:rPr>
          <w:rFonts w:ascii="Arial" w:hAnsi="Arial" w:cs="Arial"/>
        </w:rPr>
        <w:t xml:space="preserve"> fouten worden gemaakt. </w:t>
      </w:r>
      <w:r w:rsidR="00095A40">
        <w:rPr>
          <w:rFonts w:ascii="Arial" w:hAnsi="Arial" w:cs="Arial"/>
        </w:rPr>
        <w:t>He</w:t>
      </w:r>
      <w:r w:rsidR="00095A40">
        <w:t>t is hem elders al eens overkomen dat het rekenmodel is aangepast zodat een spoedgeval ineens niet meer als spoedgeval behandeld hoefde te worden</w:t>
      </w:r>
      <w:r w:rsidR="00095A40">
        <w:t>.</w:t>
      </w:r>
      <w:r w:rsidR="00DF529A">
        <w:rPr>
          <w:rFonts w:ascii="Arial" w:hAnsi="Arial" w:cs="Arial"/>
        </w:rPr>
        <w:t xml:space="preserve"> </w:t>
      </w:r>
      <w:r w:rsidR="00FF7BD2">
        <w:rPr>
          <w:rFonts w:ascii="Arial" w:hAnsi="Arial" w:cs="Arial"/>
        </w:rPr>
        <w:t xml:space="preserve">Ja, zo gaat dat in </w:t>
      </w:r>
      <w:r w:rsidR="00104A29">
        <w:rPr>
          <w:rFonts w:ascii="Arial" w:hAnsi="Arial" w:cs="Arial"/>
        </w:rPr>
        <w:t xml:space="preserve">de </w:t>
      </w:r>
      <w:r w:rsidR="00FF7BD2">
        <w:rPr>
          <w:rFonts w:ascii="Arial" w:hAnsi="Arial" w:cs="Arial"/>
        </w:rPr>
        <w:t xml:space="preserve">grote mensen </w:t>
      </w:r>
      <w:r w:rsidR="00104A29">
        <w:rPr>
          <w:rFonts w:ascii="Arial" w:hAnsi="Arial" w:cs="Arial"/>
        </w:rPr>
        <w:t>wereld</w:t>
      </w:r>
      <w:r w:rsidR="00FF7BD2">
        <w:rPr>
          <w:rFonts w:ascii="Arial" w:hAnsi="Arial" w:cs="Arial"/>
        </w:rPr>
        <w:t xml:space="preserve"> als er economische en financiële belangen in het spel zijn</w:t>
      </w:r>
      <w:r w:rsidR="00104A29">
        <w:rPr>
          <w:rFonts w:ascii="Arial" w:hAnsi="Arial" w:cs="Arial"/>
        </w:rPr>
        <w:t xml:space="preserve">, aldus </w:t>
      </w:r>
      <w:proofErr w:type="spellStart"/>
      <w:r w:rsidR="00104A29">
        <w:rPr>
          <w:rFonts w:ascii="Arial" w:hAnsi="Arial" w:cs="Arial"/>
        </w:rPr>
        <w:t>Gommer</w:t>
      </w:r>
      <w:proofErr w:type="spellEnd"/>
      <w:r w:rsidR="00FF7BD2">
        <w:rPr>
          <w:rFonts w:ascii="Arial" w:hAnsi="Arial" w:cs="Arial"/>
        </w:rPr>
        <w:t>. ‘</w:t>
      </w:r>
      <w:r w:rsidR="00125717">
        <w:rPr>
          <w:rFonts w:ascii="Arial" w:hAnsi="Arial" w:cs="Arial"/>
        </w:rPr>
        <w:t>Daar</w:t>
      </w:r>
      <w:r>
        <w:rPr>
          <w:rFonts w:ascii="Arial" w:hAnsi="Arial" w:cs="Arial"/>
        </w:rPr>
        <w:t>mee w</w:t>
      </w:r>
      <w:r w:rsidR="00935B82">
        <w:rPr>
          <w:rFonts w:ascii="Arial" w:hAnsi="Arial" w:cs="Arial"/>
        </w:rPr>
        <w:t xml:space="preserve">il ik niet zeggen dat het adviesbureau in dit geval </w:t>
      </w:r>
      <w:r w:rsidR="00104A29">
        <w:rPr>
          <w:rFonts w:ascii="Arial" w:hAnsi="Arial" w:cs="Arial"/>
        </w:rPr>
        <w:t>op</w:t>
      </w:r>
      <w:r w:rsidR="00C84F43">
        <w:rPr>
          <w:rFonts w:ascii="Arial" w:hAnsi="Arial" w:cs="Arial"/>
        </w:rPr>
        <w:t xml:space="preserve"> de </w:t>
      </w:r>
      <w:proofErr w:type="spellStart"/>
      <w:r w:rsidR="00C84F43">
        <w:rPr>
          <w:rFonts w:ascii="Arial" w:hAnsi="Arial" w:cs="Arial"/>
        </w:rPr>
        <w:t>Vinkenhof</w:t>
      </w:r>
      <w:proofErr w:type="spellEnd"/>
      <w:r w:rsidR="00C84F43">
        <w:rPr>
          <w:rFonts w:ascii="Arial" w:hAnsi="Arial" w:cs="Arial"/>
        </w:rPr>
        <w:t xml:space="preserve"> </w:t>
      </w:r>
      <w:r w:rsidR="00F47790">
        <w:rPr>
          <w:rFonts w:ascii="Arial" w:hAnsi="Arial" w:cs="Arial"/>
        </w:rPr>
        <w:t>fouten heeft gemaakt. E</w:t>
      </w:r>
      <w:r w:rsidR="00935B82">
        <w:rPr>
          <w:rFonts w:ascii="Arial" w:hAnsi="Arial" w:cs="Arial"/>
        </w:rPr>
        <w:t xml:space="preserve">r blijkt </w:t>
      </w:r>
      <w:r w:rsidR="00F47790">
        <w:rPr>
          <w:rFonts w:ascii="Arial" w:hAnsi="Arial" w:cs="Arial"/>
        </w:rPr>
        <w:t xml:space="preserve">echter </w:t>
      </w:r>
      <w:r w:rsidR="00935B82">
        <w:rPr>
          <w:rFonts w:ascii="Arial" w:hAnsi="Arial" w:cs="Arial"/>
        </w:rPr>
        <w:t xml:space="preserve">wel weer </w:t>
      </w:r>
      <w:r w:rsidR="008563C8">
        <w:rPr>
          <w:rFonts w:ascii="Arial" w:hAnsi="Arial" w:cs="Arial"/>
        </w:rPr>
        <w:t xml:space="preserve">dat </w:t>
      </w:r>
      <w:r w:rsidR="00935B82">
        <w:rPr>
          <w:rFonts w:ascii="Arial" w:hAnsi="Arial" w:cs="Arial"/>
        </w:rPr>
        <w:t xml:space="preserve">het altijd raadzaam is je gezond verstand </w:t>
      </w:r>
      <w:r w:rsidR="00125717">
        <w:rPr>
          <w:rFonts w:ascii="Arial" w:hAnsi="Arial" w:cs="Arial"/>
        </w:rPr>
        <w:t>t</w:t>
      </w:r>
      <w:r w:rsidR="00935B82">
        <w:rPr>
          <w:rFonts w:ascii="Arial" w:hAnsi="Arial" w:cs="Arial"/>
        </w:rPr>
        <w:t>e gebruiken</w:t>
      </w:r>
      <w:r w:rsidR="00704990">
        <w:rPr>
          <w:rFonts w:ascii="Arial" w:hAnsi="Arial" w:cs="Arial"/>
        </w:rPr>
        <w:t xml:space="preserve">. Ook als </w:t>
      </w:r>
      <w:r w:rsidR="00935B82">
        <w:rPr>
          <w:rFonts w:ascii="Arial" w:hAnsi="Arial" w:cs="Arial"/>
        </w:rPr>
        <w:t xml:space="preserve">gemeente </w:t>
      </w:r>
      <w:r w:rsidR="00704990">
        <w:rPr>
          <w:rFonts w:ascii="Arial" w:hAnsi="Arial" w:cs="Arial"/>
        </w:rPr>
        <w:t xml:space="preserve">moet je </w:t>
      </w:r>
      <w:r w:rsidR="00935B82">
        <w:rPr>
          <w:rFonts w:ascii="Arial" w:hAnsi="Arial" w:cs="Arial"/>
        </w:rPr>
        <w:t>geen onnodige risico</w:t>
      </w:r>
      <w:r w:rsidR="00125717">
        <w:rPr>
          <w:rFonts w:ascii="Arial" w:hAnsi="Arial" w:cs="Arial"/>
        </w:rPr>
        <w:t>’</w:t>
      </w:r>
      <w:r w:rsidR="00935B82">
        <w:rPr>
          <w:rFonts w:ascii="Arial" w:hAnsi="Arial" w:cs="Arial"/>
        </w:rPr>
        <w:t>s nemen. Zo gaat men in de berekening naar spoedeisendheid</w:t>
      </w:r>
      <w:r w:rsidR="008563C8">
        <w:rPr>
          <w:rFonts w:ascii="Arial" w:hAnsi="Arial" w:cs="Arial"/>
        </w:rPr>
        <w:t>, die gedaan is,</w:t>
      </w:r>
      <w:r w:rsidR="00935B82">
        <w:rPr>
          <w:rFonts w:ascii="Arial" w:hAnsi="Arial" w:cs="Arial"/>
        </w:rPr>
        <w:t xml:space="preserve"> </w:t>
      </w:r>
      <w:r w:rsidR="00125717">
        <w:rPr>
          <w:rFonts w:ascii="Arial" w:hAnsi="Arial" w:cs="Arial"/>
        </w:rPr>
        <w:t xml:space="preserve">uit </w:t>
      </w:r>
      <w:r w:rsidR="00935B82">
        <w:rPr>
          <w:rFonts w:ascii="Arial" w:hAnsi="Arial" w:cs="Arial"/>
        </w:rPr>
        <w:t>van de meest gunstige situatie</w:t>
      </w:r>
      <w:r w:rsidR="00222640">
        <w:rPr>
          <w:rFonts w:ascii="Arial" w:hAnsi="Arial" w:cs="Arial"/>
        </w:rPr>
        <w:t xml:space="preserve">, </w:t>
      </w:r>
      <w:r w:rsidR="00641F57">
        <w:rPr>
          <w:rFonts w:ascii="Arial" w:hAnsi="Arial" w:cs="Arial"/>
        </w:rPr>
        <w:t xml:space="preserve">omdat </w:t>
      </w:r>
      <w:r w:rsidR="00222640">
        <w:rPr>
          <w:rFonts w:ascii="Arial" w:hAnsi="Arial" w:cs="Arial"/>
        </w:rPr>
        <w:t xml:space="preserve">het </w:t>
      </w:r>
      <w:r w:rsidR="00935B82">
        <w:rPr>
          <w:rFonts w:ascii="Arial" w:hAnsi="Arial" w:cs="Arial"/>
        </w:rPr>
        <w:t xml:space="preserve">momenteel </w:t>
      </w:r>
      <w:r w:rsidR="001660B5">
        <w:rPr>
          <w:rFonts w:ascii="Arial" w:hAnsi="Arial" w:cs="Arial"/>
        </w:rPr>
        <w:t xml:space="preserve">niet als moestuin gebruikt </w:t>
      </w:r>
      <w:r w:rsidR="00222640">
        <w:rPr>
          <w:rFonts w:ascii="Arial" w:hAnsi="Arial" w:cs="Arial"/>
        </w:rPr>
        <w:t xml:space="preserve">wordt. </w:t>
      </w:r>
      <w:r w:rsidR="008563C8">
        <w:rPr>
          <w:rFonts w:ascii="Arial" w:hAnsi="Arial" w:cs="Arial"/>
        </w:rPr>
        <w:t xml:space="preserve">Het komt echter (via de </w:t>
      </w:r>
      <w:r w:rsidR="001C2DA2">
        <w:rPr>
          <w:rFonts w:ascii="Arial" w:hAnsi="Arial" w:cs="Arial"/>
        </w:rPr>
        <w:t xml:space="preserve">organische stof </w:t>
      </w:r>
      <w:r w:rsidR="008563C8">
        <w:rPr>
          <w:rFonts w:ascii="Arial" w:hAnsi="Arial" w:cs="Arial"/>
        </w:rPr>
        <w:t>waar DDT zich aan hecht, via regenwormen en mollen)</w:t>
      </w:r>
      <w:r w:rsidR="00222640">
        <w:rPr>
          <w:rFonts w:ascii="Arial" w:hAnsi="Arial" w:cs="Arial"/>
        </w:rPr>
        <w:t xml:space="preserve"> </w:t>
      </w:r>
      <w:r w:rsidR="001C2DA2">
        <w:rPr>
          <w:rFonts w:ascii="Arial" w:hAnsi="Arial" w:cs="Arial"/>
        </w:rPr>
        <w:t>in de voedselketen terecht</w:t>
      </w:r>
      <w:r w:rsidR="00222640">
        <w:rPr>
          <w:rFonts w:ascii="Arial" w:hAnsi="Arial" w:cs="Arial"/>
        </w:rPr>
        <w:t>,</w:t>
      </w:r>
      <w:r w:rsidR="001C2DA2">
        <w:rPr>
          <w:rFonts w:ascii="Arial" w:hAnsi="Arial" w:cs="Arial"/>
        </w:rPr>
        <w:t xml:space="preserve"> met als eindstation de mens. </w:t>
      </w:r>
      <w:r w:rsidR="00222640">
        <w:rPr>
          <w:rFonts w:ascii="Arial" w:hAnsi="Arial" w:cs="Arial"/>
        </w:rPr>
        <w:t>O</w:t>
      </w:r>
      <w:r w:rsidR="001C2DA2">
        <w:rPr>
          <w:rFonts w:ascii="Arial" w:hAnsi="Arial" w:cs="Arial"/>
        </w:rPr>
        <w:t xml:space="preserve">ok via dieren die gras tot zich nemen </w:t>
      </w:r>
      <w:r w:rsidR="00DF529A">
        <w:rPr>
          <w:rFonts w:ascii="Arial" w:hAnsi="Arial" w:cs="Arial"/>
        </w:rPr>
        <w:t>(denk aan koeien, schapen</w:t>
      </w:r>
      <w:r w:rsidR="00104A29">
        <w:rPr>
          <w:rFonts w:ascii="Arial" w:hAnsi="Arial" w:cs="Arial"/>
        </w:rPr>
        <w:t>, konijnen</w:t>
      </w:r>
      <w:r w:rsidR="00DF529A">
        <w:rPr>
          <w:rFonts w:ascii="Arial" w:hAnsi="Arial" w:cs="Arial"/>
        </w:rPr>
        <w:t xml:space="preserve"> en ganzen) </w:t>
      </w:r>
      <w:r w:rsidR="001C2DA2">
        <w:rPr>
          <w:rFonts w:ascii="Arial" w:hAnsi="Arial" w:cs="Arial"/>
        </w:rPr>
        <w:t xml:space="preserve">kan DDT uiteindelijk </w:t>
      </w:r>
      <w:r w:rsidR="00DF529A">
        <w:rPr>
          <w:rFonts w:ascii="Arial" w:hAnsi="Arial" w:cs="Arial"/>
        </w:rPr>
        <w:t xml:space="preserve">terecht komen in </w:t>
      </w:r>
      <w:r w:rsidR="001C2DA2">
        <w:rPr>
          <w:rFonts w:ascii="Arial" w:hAnsi="Arial" w:cs="Arial"/>
        </w:rPr>
        <w:t>het vetweefsel van de mens</w:t>
      </w:r>
      <w:r w:rsidR="008563C8">
        <w:rPr>
          <w:rFonts w:ascii="Arial" w:hAnsi="Arial" w:cs="Arial"/>
        </w:rPr>
        <w:t xml:space="preserve">, waarin de DDT </w:t>
      </w:r>
      <w:r w:rsidR="00DF529A">
        <w:rPr>
          <w:rFonts w:ascii="Arial" w:hAnsi="Arial" w:cs="Arial"/>
        </w:rPr>
        <w:t>zich op</w:t>
      </w:r>
      <w:r w:rsidR="004B2DC9">
        <w:rPr>
          <w:rFonts w:ascii="Arial" w:hAnsi="Arial" w:cs="Arial"/>
        </w:rPr>
        <w:t>ho</w:t>
      </w:r>
      <w:r w:rsidR="00D45B76">
        <w:rPr>
          <w:rFonts w:ascii="Arial" w:hAnsi="Arial" w:cs="Arial"/>
        </w:rPr>
        <w:t>o</w:t>
      </w:r>
      <w:r w:rsidR="004B2DC9">
        <w:rPr>
          <w:rFonts w:ascii="Arial" w:hAnsi="Arial" w:cs="Arial"/>
        </w:rPr>
        <w:t>p</w:t>
      </w:r>
      <w:r w:rsidR="00D45B76">
        <w:rPr>
          <w:rFonts w:ascii="Arial" w:hAnsi="Arial" w:cs="Arial"/>
        </w:rPr>
        <w:t>t</w:t>
      </w:r>
      <w:r w:rsidR="00DF529A">
        <w:rPr>
          <w:rFonts w:ascii="Arial" w:hAnsi="Arial" w:cs="Arial"/>
        </w:rPr>
        <w:t xml:space="preserve">. Met </w:t>
      </w:r>
      <w:r w:rsidR="001C2DA2">
        <w:rPr>
          <w:rFonts w:ascii="Arial" w:hAnsi="Arial" w:cs="Arial"/>
        </w:rPr>
        <w:t xml:space="preserve">alle </w:t>
      </w:r>
      <w:r w:rsidR="00125717">
        <w:rPr>
          <w:rFonts w:ascii="Arial" w:hAnsi="Arial" w:cs="Arial"/>
        </w:rPr>
        <w:t xml:space="preserve">risico’s </w:t>
      </w:r>
      <w:r w:rsidR="00A36F7C">
        <w:rPr>
          <w:rFonts w:ascii="Arial" w:hAnsi="Arial" w:cs="Arial"/>
        </w:rPr>
        <w:t>v</w:t>
      </w:r>
      <w:r w:rsidR="00641F57">
        <w:rPr>
          <w:rFonts w:ascii="Arial" w:hAnsi="Arial" w:cs="Arial"/>
        </w:rPr>
        <w:t xml:space="preserve">oor </w:t>
      </w:r>
      <w:r w:rsidR="00A36F7C">
        <w:rPr>
          <w:rFonts w:ascii="Arial" w:hAnsi="Arial" w:cs="Arial"/>
        </w:rPr>
        <w:t xml:space="preserve">de </w:t>
      </w:r>
      <w:r w:rsidR="00222640">
        <w:rPr>
          <w:rFonts w:ascii="Arial" w:hAnsi="Arial" w:cs="Arial"/>
        </w:rPr>
        <w:t>gezondheid</w:t>
      </w:r>
      <w:r w:rsidR="001C2DA2">
        <w:rPr>
          <w:rFonts w:ascii="Arial" w:hAnsi="Arial" w:cs="Arial"/>
        </w:rPr>
        <w:t xml:space="preserve"> van dien.</w:t>
      </w:r>
      <w:r w:rsidR="00FF7BD2">
        <w:rPr>
          <w:rFonts w:ascii="Arial" w:hAnsi="Arial" w:cs="Arial"/>
        </w:rPr>
        <w:t xml:space="preserve">’ </w:t>
      </w:r>
    </w:p>
    <w:p w14:paraId="1F757509" w14:textId="05D1E8E5" w:rsidR="00DF529A" w:rsidRDefault="00125717" w:rsidP="001C2D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Blijft </w:t>
      </w:r>
      <w:r w:rsidR="00DF529A">
        <w:rPr>
          <w:rFonts w:ascii="Arial" w:hAnsi="Arial" w:cs="Arial"/>
        </w:rPr>
        <w:t xml:space="preserve">echter </w:t>
      </w:r>
      <w:r>
        <w:rPr>
          <w:rFonts w:ascii="Arial" w:hAnsi="Arial" w:cs="Arial"/>
        </w:rPr>
        <w:t xml:space="preserve">het feit </w:t>
      </w:r>
      <w:r w:rsidR="00D45B76">
        <w:rPr>
          <w:rFonts w:ascii="Arial" w:hAnsi="Arial" w:cs="Arial"/>
        </w:rPr>
        <w:t xml:space="preserve">overeind </w:t>
      </w:r>
      <w:r w:rsidR="00704990">
        <w:rPr>
          <w:rFonts w:ascii="Arial" w:hAnsi="Arial" w:cs="Arial"/>
        </w:rPr>
        <w:t xml:space="preserve">staan </w:t>
      </w:r>
      <w:r>
        <w:rPr>
          <w:rFonts w:ascii="Arial" w:hAnsi="Arial" w:cs="Arial"/>
        </w:rPr>
        <w:t xml:space="preserve">dat volgens de berekeningen </w:t>
      </w:r>
      <w:r w:rsidR="00DF529A">
        <w:rPr>
          <w:rFonts w:ascii="Arial" w:hAnsi="Arial" w:cs="Arial"/>
        </w:rPr>
        <w:t xml:space="preserve">deze verontreiniging op de </w:t>
      </w:r>
      <w:proofErr w:type="spellStart"/>
      <w:r w:rsidR="00DF529A">
        <w:rPr>
          <w:rFonts w:ascii="Arial" w:hAnsi="Arial" w:cs="Arial"/>
        </w:rPr>
        <w:t>Vinkenhof</w:t>
      </w:r>
      <w:proofErr w:type="spellEnd"/>
      <w:r>
        <w:rPr>
          <w:rFonts w:ascii="Arial" w:hAnsi="Arial" w:cs="Arial"/>
        </w:rPr>
        <w:t xml:space="preserve"> </w:t>
      </w:r>
      <w:r w:rsidR="00FF7BD2">
        <w:rPr>
          <w:rFonts w:ascii="Arial" w:hAnsi="Arial" w:cs="Arial"/>
        </w:rPr>
        <w:t>moment</w:t>
      </w:r>
      <w:r w:rsidR="00D45B76">
        <w:rPr>
          <w:rFonts w:ascii="Arial" w:hAnsi="Arial" w:cs="Arial"/>
        </w:rPr>
        <w:t>eel</w:t>
      </w:r>
      <w:r w:rsidR="00FF7BD2">
        <w:rPr>
          <w:rFonts w:ascii="Arial" w:hAnsi="Arial" w:cs="Arial"/>
        </w:rPr>
        <w:t xml:space="preserve"> </w:t>
      </w:r>
      <w:r w:rsidR="00FE277C">
        <w:rPr>
          <w:rFonts w:ascii="Arial" w:hAnsi="Arial" w:cs="Arial"/>
        </w:rPr>
        <w:t>geen risico’s oplevert voor omwonenden</w:t>
      </w:r>
      <w:r w:rsidR="00FF7BD2">
        <w:rPr>
          <w:rFonts w:ascii="Arial" w:hAnsi="Arial" w:cs="Arial"/>
        </w:rPr>
        <w:t xml:space="preserve">. Daarvoor zou je kilo’s van die grond moeten opeten. </w:t>
      </w:r>
      <w:r w:rsidR="00D45B76">
        <w:rPr>
          <w:rFonts w:ascii="Arial" w:hAnsi="Arial" w:cs="Arial"/>
        </w:rPr>
        <w:t>I</w:t>
      </w:r>
      <w:r w:rsidR="00DC47DA">
        <w:rPr>
          <w:rFonts w:ascii="Arial" w:hAnsi="Arial" w:cs="Arial"/>
        </w:rPr>
        <w:t xml:space="preserve">k hoop </w:t>
      </w:r>
      <w:r w:rsidR="00D45B76">
        <w:rPr>
          <w:rFonts w:ascii="Arial" w:hAnsi="Arial" w:cs="Arial"/>
        </w:rPr>
        <w:t>h</w:t>
      </w:r>
      <w:r w:rsidR="00DC47DA">
        <w:rPr>
          <w:rFonts w:ascii="Arial" w:hAnsi="Arial" w:cs="Arial"/>
        </w:rPr>
        <w:t xml:space="preserve">iermee de ergste commotie een beetje weg </w:t>
      </w:r>
      <w:r w:rsidR="00D45B76">
        <w:rPr>
          <w:rFonts w:ascii="Arial" w:hAnsi="Arial" w:cs="Arial"/>
        </w:rPr>
        <w:t>te kunnen nemen bij alle betrokkenen</w:t>
      </w:r>
      <w:r w:rsidR="00DC47DA">
        <w:rPr>
          <w:rFonts w:ascii="Arial" w:hAnsi="Arial" w:cs="Arial"/>
        </w:rPr>
        <w:t xml:space="preserve">. </w:t>
      </w:r>
      <w:r w:rsidR="00FF7BD2">
        <w:rPr>
          <w:rFonts w:ascii="Arial" w:hAnsi="Arial" w:cs="Arial"/>
        </w:rPr>
        <w:t xml:space="preserve">Maar de berekeningen aangaande de </w:t>
      </w:r>
      <w:r w:rsidR="008563C8">
        <w:rPr>
          <w:rFonts w:ascii="Arial" w:hAnsi="Arial" w:cs="Arial"/>
        </w:rPr>
        <w:t>r</w:t>
      </w:r>
      <w:r w:rsidR="00FF7BD2">
        <w:rPr>
          <w:rFonts w:ascii="Arial" w:hAnsi="Arial" w:cs="Arial"/>
        </w:rPr>
        <w:t>isico</w:t>
      </w:r>
      <w:r w:rsidR="00D45B76">
        <w:rPr>
          <w:rFonts w:ascii="Arial" w:hAnsi="Arial" w:cs="Arial"/>
        </w:rPr>
        <w:t>’</w:t>
      </w:r>
      <w:r w:rsidR="00FF7BD2">
        <w:rPr>
          <w:rFonts w:ascii="Arial" w:hAnsi="Arial" w:cs="Arial"/>
        </w:rPr>
        <w:t>s</w:t>
      </w:r>
      <w:r w:rsidR="00D45B76">
        <w:rPr>
          <w:rFonts w:ascii="Arial" w:hAnsi="Arial" w:cs="Arial"/>
        </w:rPr>
        <w:t xml:space="preserve"> op de lange termijn</w:t>
      </w:r>
      <w:r w:rsidR="00DC47DA">
        <w:rPr>
          <w:rFonts w:ascii="Arial" w:hAnsi="Arial" w:cs="Arial"/>
        </w:rPr>
        <w:t>, daar heb ik mijn twijfels over,</w:t>
      </w:r>
      <w:r w:rsidR="00FE277C">
        <w:rPr>
          <w:rFonts w:ascii="Arial" w:hAnsi="Arial" w:cs="Arial"/>
        </w:rPr>
        <w:t xml:space="preserve"> aldus </w:t>
      </w:r>
      <w:proofErr w:type="spellStart"/>
      <w:r w:rsidR="00FE277C">
        <w:rPr>
          <w:rFonts w:ascii="Arial" w:hAnsi="Arial" w:cs="Arial"/>
        </w:rPr>
        <w:t>Gommer</w:t>
      </w:r>
      <w:proofErr w:type="spellEnd"/>
      <w:r>
        <w:rPr>
          <w:rFonts w:ascii="Arial" w:hAnsi="Arial" w:cs="Arial"/>
        </w:rPr>
        <w:t>.</w:t>
      </w:r>
    </w:p>
    <w:p w14:paraId="78179862" w14:textId="77777777" w:rsidR="001C2DA2" w:rsidRDefault="00935B82" w:rsidP="001C2D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C3DD7B2" w14:textId="47700DAC" w:rsidR="00641F57" w:rsidRDefault="00FE277C" w:rsidP="001C2D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DE3A81">
        <w:rPr>
          <w:rFonts w:ascii="Arial" w:hAnsi="Arial" w:cs="Arial"/>
        </w:rPr>
        <w:t xml:space="preserve">deskundigen en omwonenden </w:t>
      </w:r>
      <w:r w:rsidR="00DF529A">
        <w:rPr>
          <w:rFonts w:ascii="Arial" w:hAnsi="Arial" w:cs="Arial"/>
        </w:rPr>
        <w:t xml:space="preserve">de afgelopen week </w:t>
      </w:r>
      <w:r w:rsidR="00DE3A81">
        <w:rPr>
          <w:rFonts w:ascii="Arial" w:hAnsi="Arial" w:cs="Arial"/>
        </w:rPr>
        <w:t xml:space="preserve">gehoord hebbende is </w:t>
      </w:r>
      <w:r w:rsidR="001C2DA2">
        <w:rPr>
          <w:rFonts w:ascii="Arial" w:hAnsi="Arial" w:cs="Arial"/>
        </w:rPr>
        <w:t>GroenLinks</w:t>
      </w:r>
      <w:r w:rsidR="00222640">
        <w:rPr>
          <w:rFonts w:ascii="Arial" w:hAnsi="Arial" w:cs="Arial"/>
        </w:rPr>
        <w:t xml:space="preserve">, aldus Hanno Krijgsman, </w:t>
      </w:r>
      <w:r w:rsidR="001C2DA2">
        <w:rPr>
          <w:rFonts w:ascii="Arial" w:hAnsi="Arial" w:cs="Arial"/>
        </w:rPr>
        <w:t xml:space="preserve">voornemens </w:t>
      </w:r>
      <w:r w:rsidR="00222640">
        <w:rPr>
          <w:rFonts w:ascii="Arial" w:hAnsi="Arial" w:cs="Arial"/>
        </w:rPr>
        <w:t>het College met klem te v</w:t>
      </w:r>
      <w:r w:rsidR="00DF529A">
        <w:rPr>
          <w:rFonts w:ascii="Arial" w:hAnsi="Arial" w:cs="Arial"/>
        </w:rPr>
        <w:t xml:space="preserve">erzoeken </w:t>
      </w:r>
      <w:r w:rsidR="00222640">
        <w:rPr>
          <w:rFonts w:ascii="Arial" w:hAnsi="Arial" w:cs="Arial"/>
        </w:rPr>
        <w:t>om dit keer</w:t>
      </w:r>
      <w:r w:rsidR="001C2DA2">
        <w:rPr>
          <w:rFonts w:ascii="Arial" w:hAnsi="Arial" w:cs="Arial"/>
        </w:rPr>
        <w:t xml:space="preserve"> </w:t>
      </w:r>
      <w:r w:rsidR="00222640">
        <w:rPr>
          <w:rFonts w:ascii="Arial" w:hAnsi="Arial" w:cs="Arial"/>
        </w:rPr>
        <w:t xml:space="preserve">niet </w:t>
      </w:r>
      <w:r w:rsidR="001C2DA2">
        <w:rPr>
          <w:rFonts w:ascii="Arial" w:hAnsi="Arial" w:cs="Arial"/>
        </w:rPr>
        <w:t>voor de</w:t>
      </w:r>
      <w:r w:rsidR="006B04D9">
        <w:rPr>
          <w:rFonts w:ascii="Arial" w:hAnsi="Arial" w:cs="Arial"/>
        </w:rPr>
        <w:t xml:space="preserve"> goedkoopste maar </w:t>
      </w:r>
      <w:r w:rsidR="008563C8">
        <w:rPr>
          <w:rFonts w:ascii="Arial" w:hAnsi="Arial" w:cs="Arial"/>
        </w:rPr>
        <w:t xml:space="preserve">voor de </w:t>
      </w:r>
      <w:bookmarkStart w:id="0" w:name="_GoBack"/>
      <w:bookmarkEnd w:id="0"/>
      <w:r w:rsidR="00641F57">
        <w:rPr>
          <w:rFonts w:ascii="Arial" w:hAnsi="Arial" w:cs="Arial"/>
        </w:rPr>
        <w:t xml:space="preserve">meest </w:t>
      </w:r>
      <w:r w:rsidR="006B04D9">
        <w:rPr>
          <w:rFonts w:ascii="Arial" w:hAnsi="Arial" w:cs="Arial"/>
        </w:rPr>
        <w:t>veilig</w:t>
      </w:r>
      <w:r w:rsidR="00DF529A">
        <w:rPr>
          <w:rFonts w:ascii="Arial" w:hAnsi="Arial" w:cs="Arial"/>
        </w:rPr>
        <w:t>e</w:t>
      </w:r>
      <w:r w:rsidR="006B04D9">
        <w:rPr>
          <w:rFonts w:ascii="Arial" w:hAnsi="Arial" w:cs="Arial"/>
        </w:rPr>
        <w:t xml:space="preserve"> </w:t>
      </w:r>
      <w:r w:rsidR="00222640">
        <w:rPr>
          <w:rFonts w:ascii="Arial" w:hAnsi="Arial" w:cs="Arial"/>
        </w:rPr>
        <w:t xml:space="preserve">oplossing te </w:t>
      </w:r>
      <w:r w:rsidR="00641F57">
        <w:rPr>
          <w:rFonts w:ascii="Arial" w:hAnsi="Arial" w:cs="Arial"/>
        </w:rPr>
        <w:t>kiezen</w:t>
      </w:r>
      <w:r w:rsidR="006B04D9">
        <w:rPr>
          <w:rFonts w:ascii="Arial" w:hAnsi="Arial" w:cs="Arial"/>
        </w:rPr>
        <w:t xml:space="preserve">. Daarbij zal de partij </w:t>
      </w:r>
      <w:r w:rsidR="00DF529A">
        <w:rPr>
          <w:rFonts w:ascii="Arial" w:hAnsi="Arial" w:cs="Arial"/>
        </w:rPr>
        <w:t xml:space="preserve">er bij het </w:t>
      </w:r>
      <w:r w:rsidR="006B04D9">
        <w:rPr>
          <w:rFonts w:ascii="Arial" w:hAnsi="Arial" w:cs="Arial"/>
        </w:rPr>
        <w:t xml:space="preserve">College </w:t>
      </w:r>
      <w:r w:rsidR="00DF529A">
        <w:rPr>
          <w:rFonts w:ascii="Arial" w:hAnsi="Arial" w:cs="Arial"/>
        </w:rPr>
        <w:t xml:space="preserve">op aandringen </w:t>
      </w:r>
      <w:r w:rsidR="006B04D9">
        <w:rPr>
          <w:rFonts w:ascii="Arial" w:hAnsi="Arial" w:cs="Arial"/>
        </w:rPr>
        <w:t>de ernstige verontreiniging</w:t>
      </w:r>
      <w:r w:rsidR="009D6CFD">
        <w:rPr>
          <w:rFonts w:ascii="Arial" w:hAnsi="Arial" w:cs="Arial"/>
        </w:rPr>
        <w:t>,</w:t>
      </w:r>
      <w:r w:rsidR="006B04D9">
        <w:rPr>
          <w:rFonts w:ascii="Arial" w:hAnsi="Arial" w:cs="Arial"/>
        </w:rPr>
        <w:t xml:space="preserve"> </w:t>
      </w:r>
      <w:r w:rsidR="00A36F7C">
        <w:rPr>
          <w:rFonts w:ascii="Arial" w:hAnsi="Arial" w:cs="Arial"/>
        </w:rPr>
        <w:t xml:space="preserve">ten behoeve </w:t>
      </w:r>
      <w:r w:rsidR="006B04D9">
        <w:rPr>
          <w:rFonts w:ascii="Arial" w:hAnsi="Arial" w:cs="Arial"/>
        </w:rPr>
        <w:t>van de gezondheid en de toekomst van ons</w:t>
      </w:r>
      <w:r w:rsidR="009D6CFD">
        <w:rPr>
          <w:rFonts w:ascii="Arial" w:hAnsi="Arial" w:cs="Arial"/>
        </w:rPr>
        <w:t xml:space="preserve"> en </w:t>
      </w:r>
      <w:r w:rsidR="006B04D9">
        <w:rPr>
          <w:rFonts w:ascii="Arial" w:hAnsi="Arial" w:cs="Arial"/>
        </w:rPr>
        <w:t xml:space="preserve">onze </w:t>
      </w:r>
      <w:r w:rsidR="009D6CFD">
        <w:rPr>
          <w:rFonts w:ascii="Arial" w:hAnsi="Arial" w:cs="Arial"/>
        </w:rPr>
        <w:t>(klein)</w:t>
      </w:r>
      <w:r w:rsidR="006B04D9">
        <w:rPr>
          <w:rFonts w:ascii="Arial" w:hAnsi="Arial" w:cs="Arial"/>
        </w:rPr>
        <w:t>kinderen</w:t>
      </w:r>
      <w:r w:rsidR="009D6CFD">
        <w:rPr>
          <w:rFonts w:ascii="Arial" w:hAnsi="Arial" w:cs="Arial"/>
        </w:rPr>
        <w:t>,</w:t>
      </w:r>
      <w:r w:rsidR="006B04D9">
        <w:rPr>
          <w:rFonts w:ascii="Arial" w:hAnsi="Arial" w:cs="Arial"/>
        </w:rPr>
        <w:t xml:space="preserve"> niet </w:t>
      </w:r>
      <w:r w:rsidR="00DE3A81">
        <w:rPr>
          <w:rFonts w:ascii="Arial" w:hAnsi="Arial" w:cs="Arial"/>
        </w:rPr>
        <w:t xml:space="preserve">in de grond </w:t>
      </w:r>
      <w:r w:rsidR="006B04D9">
        <w:rPr>
          <w:rFonts w:ascii="Arial" w:hAnsi="Arial" w:cs="Arial"/>
        </w:rPr>
        <w:t xml:space="preserve">te laten zitten maar in zijn geheel </w:t>
      </w:r>
      <w:r w:rsidR="00D45B76">
        <w:rPr>
          <w:rFonts w:ascii="Arial" w:hAnsi="Arial" w:cs="Arial"/>
        </w:rPr>
        <w:t xml:space="preserve">af </w:t>
      </w:r>
      <w:r w:rsidR="006B04D9">
        <w:rPr>
          <w:rFonts w:ascii="Arial" w:hAnsi="Arial" w:cs="Arial"/>
        </w:rPr>
        <w:t xml:space="preserve">te </w:t>
      </w:r>
      <w:r w:rsidR="00641F57">
        <w:rPr>
          <w:rFonts w:ascii="Arial" w:hAnsi="Arial" w:cs="Arial"/>
        </w:rPr>
        <w:t>graven</w:t>
      </w:r>
      <w:r w:rsidR="006B04D9">
        <w:rPr>
          <w:rFonts w:ascii="Arial" w:hAnsi="Arial" w:cs="Arial"/>
        </w:rPr>
        <w:t xml:space="preserve">. </w:t>
      </w:r>
      <w:r w:rsidR="009D6CFD">
        <w:rPr>
          <w:rFonts w:ascii="Arial" w:hAnsi="Arial" w:cs="Arial"/>
        </w:rPr>
        <w:t>Zelfs in het geval dat</w:t>
      </w:r>
      <w:r w:rsidR="006B04D9">
        <w:rPr>
          <w:rFonts w:ascii="Arial" w:hAnsi="Arial" w:cs="Arial"/>
        </w:rPr>
        <w:t xml:space="preserve"> de provincie bij boordeling aa</w:t>
      </w:r>
      <w:r w:rsidR="00A33822">
        <w:rPr>
          <w:rFonts w:ascii="Arial" w:hAnsi="Arial" w:cs="Arial"/>
        </w:rPr>
        <w:t>n</w:t>
      </w:r>
      <w:r w:rsidR="006B04D9">
        <w:rPr>
          <w:rFonts w:ascii="Arial" w:hAnsi="Arial" w:cs="Arial"/>
        </w:rPr>
        <w:t xml:space="preserve"> zal geven dat de </w:t>
      </w:r>
      <w:r w:rsidR="00A33822">
        <w:rPr>
          <w:rFonts w:ascii="Arial" w:hAnsi="Arial" w:cs="Arial"/>
        </w:rPr>
        <w:t xml:space="preserve">verontreiniging op de </w:t>
      </w:r>
      <w:r w:rsidR="006B04D9">
        <w:rPr>
          <w:rFonts w:ascii="Arial" w:hAnsi="Arial" w:cs="Arial"/>
        </w:rPr>
        <w:t>goedkope manier afgedekt mag worden</w:t>
      </w:r>
      <w:r w:rsidR="009D6CFD">
        <w:rPr>
          <w:rFonts w:ascii="Arial" w:hAnsi="Arial" w:cs="Arial"/>
        </w:rPr>
        <w:t xml:space="preserve"> zal GroenLinks </w:t>
      </w:r>
      <w:r w:rsidR="00641F57">
        <w:rPr>
          <w:rFonts w:ascii="Arial" w:hAnsi="Arial" w:cs="Arial"/>
        </w:rPr>
        <w:t xml:space="preserve">er bij het </w:t>
      </w:r>
      <w:r w:rsidR="00A36F7C">
        <w:rPr>
          <w:rFonts w:ascii="Arial" w:hAnsi="Arial" w:cs="Arial"/>
        </w:rPr>
        <w:t xml:space="preserve">College </w:t>
      </w:r>
      <w:r w:rsidR="00641F57">
        <w:rPr>
          <w:rFonts w:ascii="Arial" w:hAnsi="Arial" w:cs="Arial"/>
        </w:rPr>
        <w:t xml:space="preserve">op aandringen </w:t>
      </w:r>
      <w:r w:rsidR="009D6CFD">
        <w:rPr>
          <w:rFonts w:ascii="Arial" w:hAnsi="Arial" w:cs="Arial"/>
        </w:rPr>
        <w:t xml:space="preserve">niet naar de letter maar </w:t>
      </w:r>
      <w:r w:rsidR="000D2021">
        <w:rPr>
          <w:rFonts w:ascii="Arial" w:hAnsi="Arial" w:cs="Arial"/>
        </w:rPr>
        <w:t xml:space="preserve">naar de </w:t>
      </w:r>
      <w:r w:rsidR="009D6CFD">
        <w:rPr>
          <w:rFonts w:ascii="Arial" w:hAnsi="Arial" w:cs="Arial"/>
        </w:rPr>
        <w:t>geest van de wet te handelen.</w:t>
      </w:r>
      <w:r w:rsidR="00641F57">
        <w:rPr>
          <w:rFonts w:ascii="Arial" w:hAnsi="Arial" w:cs="Arial"/>
        </w:rPr>
        <w:t xml:space="preserve"> Wij kunnen en mogen eenvoudigweg niet voor onze verantwoordelijkheid weglopen.</w:t>
      </w:r>
      <w:r w:rsidR="00DE3A81">
        <w:rPr>
          <w:rFonts w:ascii="Arial" w:hAnsi="Arial" w:cs="Arial"/>
        </w:rPr>
        <w:t xml:space="preserve"> Veiligheid moet je naar je burgers niet alleen met je mond bel</w:t>
      </w:r>
      <w:r w:rsidR="00C8544F">
        <w:rPr>
          <w:rFonts w:ascii="Arial" w:hAnsi="Arial" w:cs="Arial"/>
        </w:rPr>
        <w:t>ij</w:t>
      </w:r>
      <w:r w:rsidR="00DE3A81">
        <w:rPr>
          <w:rFonts w:ascii="Arial" w:hAnsi="Arial" w:cs="Arial"/>
        </w:rPr>
        <w:t xml:space="preserve">den, maar ook met je hart. </w:t>
      </w:r>
      <w:r w:rsidR="00DF529A">
        <w:rPr>
          <w:rFonts w:ascii="Arial" w:hAnsi="Arial" w:cs="Arial"/>
        </w:rPr>
        <w:t>D</w:t>
      </w:r>
      <w:r w:rsidR="00DE3A81">
        <w:rPr>
          <w:rFonts w:ascii="Arial" w:hAnsi="Arial" w:cs="Arial"/>
        </w:rPr>
        <w:t xml:space="preserve">aar dien je economische en financiële belangen </w:t>
      </w:r>
      <w:r w:rsidR="00D45B76">
        <w:rPr>
          <w:rFonts w:ascii="Arial" w:hAnsi="Arial" w:cs="Arial"/>
        </w:rPr>
        <w:t xml:space="preserve">aan </w:t>
      </w:r>
      <w:r w:rsidR="00DE3A81">
        <w:rPr>
          <w:rFonts w:ascii="Arial" w:hAnsi="Arial" w:cs="Arial"/>
        </w:rPr>
        <w:t>ondergeschikt te maken</w:t>
      </w:r>
      <w:r w:rsidR="00905B9C">
        <w:rPr>
          <w:rFonts w:ascii="Arial" w:hAnsi="Arial" w:cs="Arial"/>
        </w:rPr>
        <w:t>.</w:t>
      </w:r>
    </w:p>
    <w:p w14:paraId="2E32E6AB" w14:textId="77777777" w:rsidR="00905B9C" w:rsidRDefault="00905B9C" w:rsidP="001C2DA2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739142B3" w14:textId="77777777" w:rsidR="0087355C" w:rsidRDefault="0087355C" w:rsidP="001C2DA2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26B8C643" w14:textId="77777777" w:rsidR="0087355C" w:rsidRDefault="0087355C" w:rsidP="001C2DA2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199ACE49" w14:textId="77777777" w:rsidR="0087355C" w:rsidRDefault="0087355C" w:rsidP="001C2DA2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3221B520" w14:textId="03F65197" w:rsidR="009D6CFD" w:rsidRPr="009E4F7F" w:rsidRDefault="00905B9C" w:rsidP="009D6C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Noot voor de redactie (niet bestemd voor publicatie): </w:t>
      </w:r>
      <w:r>
        <w:t xml:space="preserve">Voor meer informatie kunt u contact opnemen met Karel </w:t>
      </w:r>
      <w:proofErr w:type="spellStart"/>
      <w:r>
        <w:t>Gommer</w:t>
      </w:r>
      <w:proofErr w:type="spellEnd"/>
      <w:r>
        <w:t>, onze deskundige op dit onderwerp. Tel. 06-46935581</w:t>
      </w:r>
    </w:p>
    <w:sectPr w:rsidR="009D6CFD" w:rsidRPr="009E4F7F" w:rsidSect="008735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5B5A"/>
    <w:rsid w:val="0001496A"/>
    <w:rsid w:val="00050FE9"/>
    <w:rsid w:val="000562D7"/>
    <w:rsid w:val="000652E5"/>
    <w:rsid w:val="00073A4F"/>
    <w:rsid w:val="00095A40"/>
    <w:rsid w:val="000A24F9"/>
    <w:rsid w:val="000A295B"/>
    <w:rsid w:val="000B3E54"/>
    <w:rsid w:val="000D0A3E"/>
    <w:rsid w:val="000D2021"/>
    <w:rsid w:val="000D7907"/>
    <w:rsid w:val="000E239B"/>
    <w:rsid w:val="000F6150"/>
    <w:rsid w:val="001040C8"/>
    <w:rsid w:val="00104A29"/>
    <w:rsid w:val="001120C3"/>
    <w:rsid w:val="00113A04"/>
    <w:rsid w:val="00121465"/>
    <w:rsid w:val="00121D10"/>
    <w:rsid w:val="00125717"/>
    <w:rsid w:val="00125D56"/>
    <w:rsid w:val="001277A4"/>
    <w:rsid w:val="00137389"/>
    <w:rsid w:val="00137DE6"/>
    <w:rsid w:val="001660B5"/>
    <w:rsid w:val="001677C5"/>
    <w:rsid w:val="00177284"/>
    <w:rsid w:val="00177B08"/>
    <w:rsid w:val="001804FF"/>
    <w:rsid w:val="00183A5F"/>
    <w:rsid w:val="00186CDE"/>
    <w:rsid w:val="00192A8F"/>
    <w:rsid w:val="001B21B6"/>
    <w:rsid w:val="001B21E8"/>
    <w:rsid w:val="001B308F"/>
    <w:rsid w:val="001C28B4"/>
    <w:rsid w:val="001C2DA2"/>
    <w:rsid w:val="001C3F31"/>
    <w:rsid w:val="001C4875"/>
    <w:rsid w:val="001D2BCA"/>
    <w:rsid w:val="001D5FED"/>
    <w:rsid w:val="001D7792"/>
    <w:rsid w:val="001E007F"/>
    <w:rsid w:val="001F3033"/>
    <w:rsid w:val="001F38EA"/>
    <w:rsid w:val="001F7228"/>
    <w:rsid w:val="001F78BD"/>
    <w:rsid w:val="002035AC"/>
    <w:rsid w:val="00205A92"/>
    <w:rsid w:val="002112E5"/>
    <w:rsid w:val="0021170D"/>
    <w:rsid w:val="00222640"/>
    <w:rsid w:val="00222BF5"/>
    <w:rsid w:val="00222E10"/>
    <w:rsid w:val="00224D64"/>
    <w:rsid w:val="0022548F"/>
    <w:rsid w:val="002411BB"/>
    <w:rsid w:val="00244E5D"/>
    <w:rsid w:val="0024505E"/>
    <w:rsid w:val="00252EDD"/>
    <w:rsid w:val="0025337B"/>
    <w:rsid w:val="00260D59"/>
    <w:rsid w:val="00262562"/>
    <w:rsid w:val="00266973"/>
    <w:rsid w:val="00266F3F"/>
    <w:rsid w:val="002747A2"/>
    <w:rsid w:val="00275CF5"/>
    <w:rsid w:val="00277FE8"/>
    <w:rsid w:val="002808B0"/>
    <w:rsid w:val="00281D45"/>
    <w:rsid w:val="0028796B"/>
    <w:rsid w:val="00291A0E"/>
    <w:rsid w:val="00293682"/>
    <w:rsid w:val="002A0A35"/>
    <w:rsid w:val="002A4BF8"/>
    <w:rsid w:val="002A7519"/>
    <w:rsid w:val="002B28E5"/>
    <w:rsid w:val="002B3589"/>
    <w:rsid w:val="002B6FB7"/>
    <w:rsid w:val="002C3C3A"/>
    <w:rsid w:val="002C5F8D"/>
    <w:rsid w:val="002C7681"/>
    <w:rsid w:val="002C7853"/>
    <w:rsid w:val="002D1018"/>
    <w:rsid w:val="002D676E"/>
    <w:rsid w:val="002E1619"/>
    <w:rsid w:val="002E539B"/>
    <w:rsid w:val="002E7084"/>
    <w:rsid w:val="002F1F43"/>
    <w:rsid w:val="00306D04"/>
    <w:rsid w:val="00307105"/>
    <w:rsid w:val="00314D3B"/>
    <w:rsid w:val="00320541"/>
    <w:rsid w:val="003238F9"/>
    <w:rsid w:val="003248F4"/>
    <w:rsid w:val="00324B6D"/>
    <w:rsid w:val="003360D8"/>
    <w:rsid w:val="00336917"/>
    <w:rsid w:val="00343444"/>
    <w:rsid w:val="003436C0"/>
    <w:rsid w:val="00343E4C"/>
    <w:rsid w:val="00343ECB"/>
    <w:rsid w:val="00352720"/>
    <w:rsid w:val="003569C1"/>
    <w:rsid w:val="00356D0B"/>
    <w:rsid w:val="0036018A"/>
    <w:rsid w:val="00360E61"/>
    <w:rsid w:val="0036144C"/>
    <w:rsid w:val="00361964"/>
    <w:rsid w:val="00361EA4"/>
    <w:rsid w:val="00362249"/>
    <w:rsid w:val="00362D94"/>
    <w:rsid w:val="00373DE4"/>
    <w:rsid w:val="003742E1"/>
    <w:rsid w:val="003777DF"/>
    <w:rsid w:val="00383AFC"/>
    <w:rsid w:val="00384784"/>
    <w:rsid w:val="003902FC"/>
    <w:rsid w:val="0039320F"/>
    <w:rsid w:val="00393E39"/>
    <w:rsid w:val="003A24BA"/>
    <w:rsid w:val="003A69D8"/>
    <w:rsid w:val="003B0473"/>
    <w:rsid w:val="003B141C"/>
    <w:rsid w:val="003B3DBD"/>
    <w:rsid w:val="003C500E"/>
    <w:rsid w:val="003D306B"/>
    <w:rsid w:val="003E0653"/>
    <w:rsid w:val="003E0DC2"/>
    <w:rsid w:val="003E1261"/>
    <w:rsid w:val="003E244C"/>
    <w:rsid w:val="003E32C5"/>
    <w:rsid w:val="003E571D"/>
    <w:rsid w:val="003E6010"/>
    <w:rsid w:val="003E6504"/>
    <w:rsid w:val="003E703E"/>
    <w:rsid w:val="003E7EFD"/>
    <w:rsid w:val="003F18CB"/>
    <w:rsid w:val="003F222B"/>
    <w:rsid w:val="003F5D8B"/>
    <w:rsid w:val="003F7382"/>
    <w:rsid w:val="00402134"/>
    <w:rsid w:val="004058C2"/>
    <w:rsid w:val="004064C4"/>
    <w:rsid w:val="00406F8F"/>
    <w:rsid w:val="00411367"/>
    <w:rsid w:val="0042096A"/>
    <w:rsid w:val="004250FA"/>
    <w:rsid w:val="00426390"/>
    <w:rsid w:val="004278DA"/>
    <w:rsid w:val="00434313"/>
    <w:rsid w:val="004348D7"/>
    <w:rsid w:val="0043676A"/>
    <w:rsid w:val="0044073F"/>
    <w:rsid w:val="00443953"/>
    <w:rsid w:val="00444453"/>
    <w:rsid w:val="00447F94"/>
    <w:rsid w:val="00452A3C"/>
    <w:rsid w:val="00461618"/>
    <w:rsid w:val="00466DAE"/>
    <w:rsid w:val="00472B75"/>
    <w:rsid w:val="00473D86"/>
    <w:rsid w:val="00481304"/>
    <w:rsid w:val="004870F2"/>
    <w:rsid w:val="00493CB2"/>
    <w:rsid w:val="004A0A04"/>
    <w:rsid w:val="004A0E08"/>
    <w:rsid w:val="004A1EEE"/>
    <w:rsid w:val="004A397D"/>
    <w:rsid w:val="004B0269"/>
    <w:rsid w:val="004B026D"/>
    <w:rsid w:val="004B172D"/>
    <w:rsid w:val="004B2DC9"/>
    <w:rsid w:val="004C71FC"/>
    <w:rsid w:val="004C7A7C"/>
    <w:rsid w:val="004D1C74"/>
    <w:rsid w:val="004D2646"/>
    <w:rsid w:val="004D275D"/>
    <w:rsid w:val="004D36F6"/>
    <w:rsid w:val="004D5728"/>
    <w:rsid w:val="004F04C9"/>
    <w:rsid w:val="004F3B5F"/>
    <w:rsid w:val="00505061"/>
    <w:rsid w:val="00505995"/>
    <w:rsid w:val="00512AD6"/>
    <w:rsid w:val="0051464A"/>
    <w:rsid w:val="0051617B"/>
    <w:rsid w:val="005168A8"/>
    <w:rsid w:val="00516900"/>
    <w:rsid w:val="00516C1B"/>
    <w:rsid w:val="00520BD3"/>
    <w:rsid w:val="00525D7B"/>
    <w:rsid w:val="00532B1E"/>
    <w:rsid w:val="005353B8"/>
    <w:rsid w:val="00536099"/>
    <w:rsid w:val="00536C78"/>
    <w:rsid w:val="00540AFD"/>
    <w:rsid w:val="00543055"/>
    <w:rsid w:val="00543A96"/>
    <w:rsid w:val="00551C05"/>
    <w:rsid w:val="00557B74"/>
    <w:rsid w:val="00560406"/>
    <w:rsid w:val="00561192"/>
    <w:rsid w:val="00583A2A"/>
    <w:rsid w:val="005904FE"/>
    <w:rsid w:val="005913BB"/>
    <w:rsid w:val="00592745"/>
    <w:rsid w:val="00597479"/>
    <w:rsid w:val="005A40DD"/>
    <w:rsid w:val="005A5FB8"/>
    <w:rsid w:val="005B0F25"/>
    <w:rsid w:val="005B4850"/>
    <w:rsid w:val="005B605F"/>
    <w:rsid w:val="005C3FD5"/>
    <w:rsid w:val="005C50D6"/>
    <w:rsid w:val="005D210D"/>
    <w:rsid w:val="005D3CA4"/>
    <w:rsid w:val="005D5B5A"/>
    <w:rsid w:val="005D7A54"/>
    <w:rsid w:val="005E0E1C"/>
    <w:rsid w:val="005E1C06"/>
    <w:rsid w:val="005E5F88"/>
    <w:rsid w:val="005E5F9F"/>
    <w:rsid w:val="005E6038"/>
    <w:rsid w:val="005E6453"/>
    <w:rsid w:val="005F4FA3"/>
    <w:rsid w:val="005F5379"/>
    <w:rsid w:val="005F672A"/>
    <w:rsid w:val="006049F0"/>
    <w:rsid w:val="0061045A"/>
    <w:rsid w:val="006105E8"/>
    <w:rsid w:val="00613F2C"/>
    <w:rsid w:val="00630347"/>
    <w:rsid w:val="00632356"/>
    <w:rsid w:val="006342AC"/>
    <w:rsid w:val="006376F5"/>
    <w:rsid w:val="00640687"/>
    <w:rsid w:val="00640A33"/>
    <w:rsid w:val="00641F57"/>
    <w:rsid w:val="00652D71"/>
    <w:rsid w:val="006560E5"/>
    <w:rsid w:val="006675D3"/>
    <w:rsid w:val="006710CE"/>
    <w:rsid w:val="00672820"/>
    <w:rsid w:val="00674B69"/>
    <w:rsid w:val="00674C6F"/>
    <w:rsid w:val="006822FF"/>
    <w:rsid w:val="00696326"/>
    <w:rsid w:val="006B04D9"/>
    <w:rsid w:val="006B25D7"/>
    <w:rsid w:val="006B2608"/>
    <w:rsid w:val="006B3BCC"/>
    <w:rsid w:val="006B6A32"/>
    <w:rsid w:val="006D0E0C"/>
    <w:rsid w:val="006E446C"/>
    <w:rsid w:val="006E54B3"/>
    <w:rsid w:val="006E727D"/>
    <w:rsid w:val="006F7AC6"/>
    <w:rsid w:val="00703026"/>
    <w:rsid w:val="007038AE"/>
    <w:rsid w:val="00704990"/>
    <w:rsid w:val="007070B2"/>
    <w:rsid w:val="007077FD"/>
    <w:rsid w:val="00710011"/>
    <w:rsid w:val="00713642"/>
    <w:rsid w:val="00713C9C"/>
    <w:rsid w:val="00720DB9"/>
    <w:rsid w:val="00723451"/>
    <w:rsid w:val="00725BB9"/>
    <w:rsid w:val="00726AFA"/>
    <w:rsid w:val="0073235C"/>
    <w:rsid w:val="007336F8"/>
    <w:rsid w:val="00740581"/>
    <w:rsid w:val="00740E48"/>
    <w:rsid w:val="00741863"/>
    <w:rsid w:val="007463AC"/>
    <w:rsid w:val="007465FF"/>
    <w:rsid w:val="007501E5"/>
    <w:rsid w:val="00750855"/>
    <w:rsid w:val="0075168D"/>
    <w:rsid w:val="007557EF"/>
    <w:rsid w:val="00755B94"/>
    <w:rsid w:val="00757A68"/>
    <w:rsid w:val="00763044"/>
    <w:rsid w:val="00763BDC"/>
    <w:rsid w:val="00774239"/>
    <w:rsid w:val="007766C0"/>
    <w:rsid w:val="00781CCB"/>
    <w:rsid w:val="00782024"/>
    <w:rsid w:val="00785051"/>
    <w:rsid w:val="0079059F"/>
    <w:rsid w:val="0079253C"/>
    <w:rsid w:val="007A1925"/>
    <w:rsid w:val="007A36D2"/>
    <w:rsid w:val="007B0547"/>
    <w:rsid w:val="007B1329"/>
    <w:rsid w:val="007B220E"/>
    <w:rsid w:val="007B283D"/>
    <w:rsid w:val="007B6210"/>
    <w:rsid w:val="007C4FB8"/>
    <w:rsid w:val="007C6AE9"/>
    <w:rsid w:val="007C7142"/>
    <w:rsid w:val="007D4313"/>
    <w:rsid w:val="007D7CF1"/>
    <w:rsid w:val="007E1BE0"/>
    <w:rsid w:val="007E4C6D"/>
    <w:rsid w:val="007E6F74"/>
    <w:rsid w:val="007E7CBA"/>
    <w:rsid w:val="007F23F2"/>
    <w:rsid w:val="00803CE6"/>
    <w:rsid w:val="00806693"/>
    <w:rsid w:val="008114D5"/>
    <w:rsid w:val="00816265"/>
    <w:rsid w:val="008163A7"/>
    <w:rsid w:val="00821D0F"/>
    <w:rsid w:val="0082209D"/>
    <w:rsid w:val="008331B4"/>
    <w:rsid w:val="00833B78"/>
    <w:rsid w:val="008351CC"/>
    <w:rsid w:val="00852A8D"/>
    <w:rsid w:val="00853303"/>
    <w:rsid w:val="008563C8"/>
    <w:rsid w:val="0085675B"/>
    <w:rsid w:val="0086164B"/>
    <w:rsid w:val="00862E63"/>
    <w:rsid w:val="00866C9D"/>
    <w:rsid w:val="00866F09"/>
    <w:rsid w:val="00867377"/>
    <w:rsid w:val="00871573"/>
    <w:rsid w:val="0087355C"/>
    <w:rsid w:val="008769C4"/>
    <w:rsid w:val="008771BB"/>
    <w:rsid w:val="00881C96"/>
    <w:rsid w:val="0088676E"/>
    <w:rsid w:val="00892718"/>
    <w:rsid w:val="00896B89"/>
    <w:rsid w:val="008A000A"/>
    <w:rsid w:val="008A30A0"/>
    <w:rsid w:val="008B4C1B"/>
    <w:rsid w:val="008C3A00"/>
    <w:rsid w:val="008C5EBE"/>
    <w:rsid w:val="008D028F"/>
    <w:rsid w:val="008D204A"/>
    <w:rsid w:val="008D3B54"/>
    <w:rsid w:val="008D42A5"/>
    <w:rsid w:val="008D478B"/>
    <w:rsid w:val="008D58A0"/>
    <w:rsid w:val="008E69BF"/>
    <w:rsid w:val="008F5255"/>
    <w:rsid w:val="00900C43"/>
    <w:rsid w:val="0090487C"/>
    <w:rsid w:val="00905909"/>
    <w:rsid w:val="00905B9C"/>
    <w:rsid w:val="00906C1E"/>
    <w:rsid w:val="00907E5A"/>
    <w:rsid w:val="009234B3"/>
    <w:rsid w:val="00925506"/>
    <w:rsid w:val="009270B7"/>
    <w:rsid w:val="009275F9"/>
    <w:rsid w:val="00927D5A"/>
    <w:rsid w:val="00930713"/>
    <w:rsid w:val="00930741"/>
    <w:rsid w:val="00933259"/>
    <w:rsid w:val="00935398"/>
    <w:rsid w:val="00935B82"/>
    <w:rsid w:val="009371C1"/>
    <w:rsid w:val="009377F1"/>
    <w:rsid w:val="009378EA"/>
    <w:rsid w:val="009400A3"/>
    <w:rsid w:val="009431EF"/>
    <w:rsid w:val="00943878"/>
    <w:rsid w:val="00943EA9"/>
    <w:rsid w:val="00946FE6"/>
    <w:rsid w:val="00950BA3"/>
    <w:rsid w:val="009520A4"/>
    <w:rsid w:val="00956864"/>
    <w:rsid w:val="00957DCA"/>
    <w:rsid w:val="00960373"/>
    <w:rsid w:val="00971E17"/>
    <w:rsid w:val="0098047A"/>
    <w:rsid w:val="00987E2E"/>
    <w:rsid w:val="009950BB"/>
    <w:rsid w:val="009A111F"/>
    <w:rsid w:val="009A2660"/>
    <w:rsid w:val="009A49BD"/>
    <w:rsid w:val="009B28BC"/>
    <w:rsid w:val="009B384D"/>
    <w:rsid w:val="009B39F3"/>
    <w:rsid w:val="009B3FF4"/>
    <w:rsid w:val="009B4347"/>
    <w:rsid w:val="009B490E"/>
    <w:rsid w:val="009B5BB1"/>
    <w:rsid w:val="009B5D33"/>
    <w:rsid w:val="009B7428"/>
    <w:rsid w:val="009C2BE2"/>
    <w:rsid w:val="009C3467"/>
    <w:rsid w:val="009C521F"/>
    <w:rsid w:val="009D26AE"/>
    <w:rsid w:val="009D300F"/>
    <w:rsid w:val="009D3400"/>
    <w:rsid w:val="009D6CFD"/>
    <w:rsid w:val="009E4F7F"/>
    <w:rsid w:val="009E6227"/>
    <w:rsid w:val="009F0844"/>
    <w:rsid w:val="009F0E54"/>
    <w:rsid w:val="009F3A3D"/>
    <w:rsid w:val="00A01071"/>
    <w:rsid w:val="00A0713B"/>
    <w:rsid w:val="00A07C2A"/>
    <w:rsid w:val="00A14698"/>
    <w:rsid w:val="00A16AB9"/>
    <w:rsid w:val="00A239AC"/>
    <w:rsid w:val="00A23B6D"/>
    <w:rsid w:val="00A240E6"/>
    <w:rsid w:val="00A310FC"/>
    <w:rsid w:val="00A31D05"/>
    <w:rsid w:val="00A323C3"/>
    <w:rsid w:val="00A33822"/>
    <w:rsid w:val="00A33996"/>
    <w:rsid w:val="00A36F7C"/>
    <w:rsid w:val="00A45AAF"/>
    <w:rsid w:val="00A562DC"/>
    <w:rsid w:val="00A60D4D"/>
    <w:rsid w:val="00A60F4F"/>
    <w:rsid w:val="00A62FF6"/>
    <w:rsid w:val="00A64210"/>
    <w:rsid w:val="00A648CC"/>
    <w:rsid w:val="00A6553F"/>
    <w:rsid w:val="00A70210"/>
    <w:rsid w:val="00A70C68"/>
    <w:rsid w:val="00A71FB3"/>
    <w:rsid w:val="00A77992"/>
    <w:rsid w:val="00A77E53"/>
    <w:rsid w:val="00A80970"/>
    <w:rsid w:val="00A83998"/>
    <w:rsid w:val="00A86860"/>
    <w:rsid w:val="00A925A1"/>
    <w:rsid w:val="00A95C9D"/>
    <w:rsid w:val="00AA3E38"/>
    <w:rsid w:val="00AA6C12"/>
    <w:rsid w:val="00AB11FB"/>
    <w:rsid w:val="00AB24CC"/>
    <w:rsid w:val="00AB63B2"/>
    <w:rsid w:val="00AB7561"/>
    <w:rsid w:val="00AB771E"/>
    <w:rsid w:val="00AC242B"/>
    <w:rsid w:val="00AC3FB8"/>
    <w:rsid w:val="00AC5EF2"/>
    <w:rsid w:val="00AC6C53"/>
    <w:rsid w:val="00AD18E6"/>
    <w:rsid w:val="00AD3E3E"/>
    <w:rsid w:val="00AD64CC"/>
    <w:rsid w:val="00AD77DC"/>
    <w:rsid w:val="00AE0CCD"/>
    <w:rsid w:val="00AE16C6"/>
    <w:rsid w:val="00AE5316"/>
    <w:rsid w:val="00AE63D9"/>
    <w:rsid w:val="00AE69AC"/>
    <w:rsid w:val="00AE7AE5"/>
    <w:rsid w:val="00B07C33"/>
    <w:rsid w:val="00B153B7"/>
    <w:rsid w:val="00B159DB"/>
    <w:rsid w:val="00B174BA"/>
    <w:rsid w:val="00B20FE7"/>
    <w:rsid w:val="00B2368C"/>
    <w:rsid w:val="00B257B8"/>
    <w:rsid w:val="00B26711"/>
    <w:rsid w:val="00B4179E"/>
    <w:rsid w:val="00B46F51"/>
    <w:rsid w:val="00B47CE9"/>
    <w:rsid w:val="00B51256"/>
    <w:rsid w:val="00B52DF6"/>
    <w:rsid w:val="00B554F3"/>
    <w:rsid w:val="00B55A1B"/>
    <w:rsid w:val="00B56CD0"/>
    <w:rsid w:val="00B62B4B"/>
    <w:rsid w:val="00B642EB"/>
    <w:rsid w:val="00B755EA"/>
    <w:rsid w:val="00B7661A"/>
    <w:rsid w:val="00B909AF"/>
    <w:rsid w:val="00B94079"/>
    <w:rsid w:val="00B94986"/>
    <w:rsid w:val="00B96343"/>
    <w:rsid w:val="00BA7A74"/>
    <w:rsid w:val="00BB1CB3"/>
    <w:rsid w:val="00BB2892"/>
    <w:rsid w:val="00BB3C26"/>
    <w:rsid w:val="00BB4AFA"/>
    <w:rsid w:val="00BD2B96"/>
    <w:rsid w:val="00BD407B"/>
    <w:rsid w:val="00BE26E8"/>
    <w:rsid w:val="00BE2A18"/>
    <w:rsid w:val="00BE36B0"/>
    <w:rsid w:val="00BE53FC"/>
    <w:rsid w:val="00BE77B3"/>
    <w:rsid w:val="00BF291C"/>
    <w:rsid w:val="00C05B3F"/>
    <w:rsid w:val="00C062C9"/>
    <w:rsid w:val="00C118A0"/>
    <w:rsid w:val="00C11D71"/>
    <w:rsid w:val="00C229A2"/>
    <w:rsid w:val="00C27A0F"/>
    <w:rsid w:val="00C3297D"/>
    <w:rsid w:val="00C3644E"/>
    <w:rsid w:val="00C371B5"/>
    <w:rsid w:val="00C455B0"/>
    <w:rsid w:val="00C55796"/>
    <w:rsid w:val="00C66FBB"/>
    <w:rsid w:val="00C72F85"/>
    <w:rsid w:val="00C77E62"/>
    <w:rsid w:val="00C82CEF"/>
    <w:rsid w:val="00C835A7"/>
    <w:rsid w:val="00C83636"/>
    <w:rsid w:val="00C84F43"/>
    <w:rsid w:val="00C8544F"/>
    <w:rsid w:val="00C8575F"/>
    <w:rsid w:val="00C919D2"/>
    <w:rsid w:val="00C949F8"/>
    <w:rsid w:val="00C97850"/>
    <w:rsid w:val="00CA6058"/>
    <w:rsid w:val="00CB1FA7"/>
    <w:rsid w:val="00CC0B69"/>
    <w:rsid w:val="00CC163D"/>
    <w:rsid w:val="00CD1351"/>
    <w:rsid w:val="00CD4D1A"/>
    <w:rsid w:val="00CE22F8"/>
    <w:rsid w:val="00CE527A"/>
    <w:rsid w:val="00CE6578"/>
    <w:rsid w:val="00CF4101"/>
    <w:rsid w:val="00CF726D"/>
    <w:rsid w:val="00CF7618"/>
    <w:rsid w:val="00D006B0"/>
    <w:rsid w:val="00D05E50"/>
    <w:rsid w:val="00D070EF"/>
    <w:rsid w:val="00D146C7"/>
    <w:rsid w:val="00D15E4C"/>
    <w:rsid w:val="00D16FE3"/>
    <w:rsid w:val="00D172C1"/>
    <w:rsid w:val="00D23478"/>
    <w:rsid w:val="00D23E9E"/>
    <w:rsid w:val="00D36DEB"/>
    <w:rsid w:val="00D42689"/>
    <w:rsid w:val="00D42ABB"/>
    <w:rsid w:val="00D45B76"/>
    <w:rsid w:val="00D62009"/>
    <w:rsid w:val="00D66F3D"/>
    <w:rsid w:val="00D718A2"/>
    <w:rsid w:val="00D751DF"/>
    <w:rsid w:val="00D75F6E"/>
    <w:rsid w:val="00D838F3"/>
    <w:rsid w:val="00D95BB8"/>
    <w:rsid w:val="00DA1569"/>
    <w:rsid w:val="00DA2B3C"/>
    <w:rsid w:val="00DB0CE6"/>
    <w:rsid w:val="00DB1158"/>
    <w:rsid w:val="00DB2BBB"/>
    <w:rsid w:val="00DB433B"/>
    <w:rsid w:val="00DC47DA"/>
    <w:rsid w:val="00DC4F40"/>
    <w:rsid w:val="00DC57BA"/>
    <w:rsid w:val="00DD6F13"/>
    <w:rsid w:val="00DE121E"/>
    <w:rsid w:val="00DE3A81"/>
    <w:rsid w:val="00DE550E"/>
    <w:rsid w:val="00DF041A"/>
    <w:rsid w:val="00DF24A9"/>
    <w:rsid w:val="00DF529A"/>
    <w:rsid w:val="00E05DC5"/>
    <w:rsid w:val="00E06853"/>
    <w:rsid w:val="00E1582B"/>
    <w:rsid w:val="00E203CE"/>
    <w:rsid w:val="00E208B1"/>
    <w:rsid w:val="00E249F2"/>
    <w:rsid w:val="00E25C7D"/>
    <w:rsid w:val="00E269F5"/>
    <w:rsid w:val="00E30A07"/>
    <w:rsid w:val="00E373FB"/>
    <w:rsid w:val="00E4766A"/>
    <w:rsid w:val="00E50A69"/>
    <w:rsid w:val="00E50A9C"/>
    <w:rsid w:val="00E50E03"/>
    <w:rsid w:val="00E5108C"/>
    <w:rsid w:val="00E5739C"/>
    <w:rsid w:val="00E66F50"/>
    <w:rsid w:val="00E77F6D"/>
    <w:rsid w:val="00E82AAE"/>
    <w:rsid w:val="00E83ECE"/>
    <w:rsid w:val="00EA01DB"/>
    <w:rsid w:val="00EA26AA"/>
    <w:rsid w:val="00EA599B"/>
    <w:rsid w:val="00EA6658"/>
    <w:rsid w:val="00EA7C29"/>
    <w:rsid w:val="00EB39CE"/>
    <w:rsid w:val="00EB4361"/>
    <w:rsid w:val="00EC250F"/>
    <w:rsid w:val="00ED209B"/>
    <w:rsid w:val="00ED36BD"/>
    <w:rsid w:val="00ED38BC"/>
    <w:rsid w:val="00ED4F13"/>
    <w:rsid w:val="00ED7D85"/>
    <w:rsid w:val="00EE03B9"/>
    <w:rsid w:val="00EE09E9"/>
    <w:rsid w:val="00EE2D93"/>
    <w:rsid w:val="00EE7B40"/>
    <w:rsid w:val="00EF2170"/>
    <w:rsid w:val="00EF5317"/>
    <w:rsid w:val="00EF5D5B"/>
    <w:rsid w:val="00EF5FCD"/>
    <w:rsid w:val="00F01B53"/>
    <w:rsid w:val="00F07BAC"/>
    <w:rsid w:val="00F10CCC"/>
    <w:rsid w:val="00F126BD"/>
    <w:rsid w:val="00F138F5"/>
    <w:rsid w:val="00F21427"/>
    <w:rsid w:val="00F265D6"/>
    <w:rsid w:val="00F26F92"/>
    <w:rsid w:val="00F31B6E"/>
    <w:rsid w:val="00F32894"/>
    <w:rsid w:val="00F32EAF"/>
    <w:rsid w:val="00F3341E"/>
    <w:rsid w:val="00F3533C"/>
    <w:rsid w:val="00F40F9C"/>
    <w:rsid w:val="00F45000"/>
    <w:rsid w:val="00F47790"/>
    <w:rsid w:val="00F5025A"/>
    <w:rsid w:val="00F67387"/>
    <w:rsid w:val="00F6791A"/>
    <w:rsid w:val="00F7102A"/>
    <w:rsid w:val="00F820A3"/>
    <w:rsid w:val="00F8554A"/>
    <w:rsid w:val="00F876F8"/>
    <w:rsid w:val="00F91596"/>
    <w:rsid w:val="00F93BEE"/>
    <w:rsid w:val="00F94589"/>
    <w:rsid w:val="00FA0857"/>
    <w:rsid w:val="00FA2299"/>
    <w:rsid w:val="00FA39BD"/>
    <w:rsid w:val="00FA4BE1"/>
    <w:rsid w:val="00FA5125"/>
    <w:rsid w:val="00FA7229"/>
    <w:rsid w:val="00FB1510"/>
    <w:rsid w:val="00FB6F0C"/>
    <w:rsid w:val="00FC7886"/>
    <w:rsid w:val="00FD350C"/>
    <w:rsid w:val="00FE0486"/>
    <w:rsid w:val="00FE277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B2EA"/>
  <w15:docId w15:val="{9C1FB6EB-C3EF-46A7-80B2-8A9A464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5E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57B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7BA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33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33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337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33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33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2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5797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89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9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1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Gommer</dc:creator>
  <cp:lastModifiedBy>H Krijgsman</cp:lastModifiedBy>
  <cp:revision>9</cp:revision>
  <cp:lastPrinted>2018-03-18T09:35:00Z</cp:lastPrinted>
  <dcterms:created xsi:type="dcterms:W3CDTF">2018-03-18T14:12:00Z</dcterms:created>
  <dcterms:modified xsi:type="dcterms:W3CDTF">2018-03-20T12:33:00Z</dcterms:modified>
</cp:coreProperties>
</file>