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9D" w:rsidRDefault="00263074" w:rsidP="00263074">
      <w:pPr>
        <w:spacing w:after="0" w:line="240" w:lineRule="auto"/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BF224" wp14:editId="52853FD8">
                <wp:simplePos x="0" y="0"/>
                <wp:positionH relativeFrom="column">
                  <wp:posOffset>-118745</wp:posOffset>
                </wp:positionH>
                <wp:positionV relativeFrom="paragraph">
                  <wp:posOffset>26035</wp:posOffset>
                </wp:positionV>
                <wp:extent cx="0" cy="789940"/>
                <wp:effectExtent l="24130" t="26035" r="23495" b="2222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94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2BF3E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2.05pt" to="-9.3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" strokeweight="1.06mm"/>
            </w:pict>
          </mc:Fallback>
        </mc:AlternateContent>
      </w:r>
      <w:r w:rsidR="009813D7">
        <w:rPr>
          <w:b/>
          <w:sz w:val="40"/>
        </w:rPr>
        <w:t>Motie</w:t>
      </w:r>
    </w:p>
    <w:p w:rsidR="00C32C26" w:rsidRDefault="00C32C26" w:rsidP="00263074">
      <w:pPr>
        <w:spacing w:after="0" w:line="240" w:lineRule="auto"/>
        <w:rPr>
          <w:b/>
          <w:sz w:val="28"/>
        </w:rPr>
      </w:pPr>
    </w:p>
    <w:p w:rsidR="00EE049D" w:rsidRDefault="00CE0A98" w:rsidP="00263074">
      <w:pPr>
        <w:spacing w:after="0" w:line="240" w:lineRule="auto"/>
      </w:pPr>
      <w:r>
        <w:rPr>
          <w:b/>
          <w:sz w:val="28"/>
        </w:rPr>
        <w:t>Raadsleden de scholen in</w:t>
      </w:r>
    </w:p>
    <w:p w:rsidR="00EE049D" w:rsidRPr="00376130" w:rsidRDefault="00EE049D" w:rsidP="00263074">
      <w:pPr>
        <w:spacing w:after="0" w:line="240" w:lineRule="auto"/>
        <w:rPr>
          <w:sz w:val="22"/>
          <w:szCs w:val="22"/>
        </w:rPr>
      </w:pPr>
    </w:p>
    <w:p w:rsidR="00EE049D" w:rsidRPr="00376130" w:rsidRDefault="00EE049D" w:rsidP="00263074">
      <w:pPr>
        <w:spacing w:after="0" w:line="240" w:lineRule="auto"/>
        <w:rPr>
          <w:sz w:val="22"/>
          <w:szCs w:val="22"/>
        </w:rPr>
      </w:pPr>
    </w:p>
    <w:p w:rsidR="00EE049D" w:rsidRPr="00376130" w:rsidRDefault="00EE049D" w:rsidP="00263074">
      <w:pPr>
        <w:spacing w:after="0" w:line="240" w:lineRule="auto"/>
        <w:rPr>
          <w:sz w:val="22"/>
          <w:szCs w:val="22"/>
        </w:rPr>
      </w:pPr>
    </w:p>
    <w:p w:rsidR="00C90A0C" w:rsidRPr="00376130" w:rsidRDefault="00C90A0C" w:rsidP="00263074">
      <w:pPr>
        <w:spacing w:after="0" w:line="240" w:lineRule="auto"/>
        <w:rPr>
          <w:sz w:val="22"/>
          <w:szCs w:val="22"/>
        </w:rPr>
      </w:pPr>
    </w:p>
    <w:p w:rsidR="00C90A0C" w:rsidRPr="00376130" w:rsidRDefault="00C90A0C" w:rsidP="00263074">
      <w:pPr>
        <w:spacing w:after="0" w:line="240" w:lineRule="auto"/>
        <w:rPr>
          <w:sz w:val="22"/>
          <w:szCs w:val="22"/>
        </w:rPr>
      </w:pPr>
    </w:p>
    <w:p w:rsidR="00C90A0C" w:rsidRPr="00376130" w:rsidRDefault="00C90A0C" w:rsidP="00263074">
      <w:pPr>
        <w:spacing w:after="0" w:line="240" w:lineRule="auto"/>
        <w:rPr>
          <w:sz w:val="22"/>
          <w:szCs w:val="22"/>
        </w:rPr>
      </w:pPr>
    </w:p>
    <w:p w:rsidR="00EE049D" w:rsidRPr="00376130" w:rsidRDefault="00C90A0C" w:rsidP="00263074">
      <w:pPr>
        <w:spacing w:after="0" w:line="240" w:lineRule="auto"/>
        <w:rPr>
          <w:sz w:val="22"/>
          <w:szCs w:val="22"/>
        </w:rPr>
      </w:pPr>
      <w:r w:rsidRPr="00376130">
        <w:rPr>
          <w:sz w:val="22"/>
          <w:szCs w:val="22"/>
        </w:rPr>
        <w:t>Agendapunt:</w:t>
      </w:r>
      <w:r w:rsidRPr="00376130">
        <w:rPr>
          <w:sz w:val="22"/>
          <w:szCs w:val="22"/>
        </w:rPr>
        <w:tab/>
      </w:r>
      <w:r w:rsidR="00D5170B" w:rsidRPr="00376130">
        <w:rPr>
          <w:sz w:val="22"/>
          <w:szCs w:val="22"/>
        </w:rPr>
        <w:t>Kadernota 2020</w:t>
      </w:r>
    </w:p>
    <w:p w:rsidR="00EE049D" w:rsidRPr="00376130" w:rsidRDefault="008115EF" w:rsidP="00263074">
      <w:pPr>
        <w:spacing w:after="0" w:line="240" w:lineRule="auto"/>
        <w:rPr>
          <w:sz w:val="22"/>
          <w:szCs w:val="22"/>
        </w:rPr>
      </w:pPr>
      <w:r w:rsidRPr="00376130">
        <w:rPr>
          <w:sz w:val="22"/>
          <w:szCs w:val="22"/>
        </w:rPr>
        <w:t>Datum:</w:t>
      </w:r>
      <w:r w:rsidR="00C90A0C" w:rsidRPr="00376130">
        <w:rPr>
          <w:sz w:val="22"/>
          <w:szCs w:val="22"/>
        </w:rPr>
        <w:tab/>
      </w:r>
      <w:r w:rsidR="00CE0A98" w:rsidRPr="00376130">
        <w:rPr>
          <w:sz w:val="22"/>
          <w:szCs w:val="22"/>
        </w:rPr>
        <w:t>2 juli 2019</w:t>
      </w:r>
    </w:p>
    <w:p w:rsidR="00EE049D" w:rsidRPr="00376130" w:rsidRDefault="00EE049D" w:rsidP="00263074">
      <w:pPr>
        <w:spacing w:after="0" w:line="240" w:lineRule="auto"/>
        <w:rPr>
          <w:sz w:val="22"/>
          <w:szCs w:val="22"/>
        </w:rPr>
      </w:pPr>
    </w:p>
    <w:p w:rsidR="00D4081E" w:rsidRPr="00376130" w:rsidRDefault="00D4081E" w:rsidP="00263074">
      <w:pPr>
        <w:spacing w:after="0" w:line="240" w:lineRule="auto"/>
        <w:rPr>
          <w:sz w:val="22"/>
          <w:szCs w:val="22"/>
        </w:rPr>
      </w:pPr>
    </w:p>
    <w:p w:rsidR="00D4081E" w:rsidRPr="00376130" w:rsidRDefault="00D4081E" w:rsidP="00263074">
      <w:pPr>
        <w:spacing w:after="0" w:line="240" w:lineRule="auto"/>
        <w:rPr>
          <w:sz w:val="22"/>
          <w:szCs w:val="22"/>
        </w:rPr>
      </w:pPr>
    </w:p>
    <w:p w:rsidR="00EE049D" w:rsidRPr="00376130" w:rsidRDefault="009813D7" w:rsidP="00263074">
      <w:pPr>
        <w:spacing w:after="0" w:line="240" w:lineRule="auto"/>
        <w:rPr>
          <w:b/>
          <w:sz w:val="22"/>
          <w:szCs w:val="22"/>
        </w:rPr>
      </w:pPr>
      <w:r w:rsidRPr="00376130">
        <w:rPr>
          <w:b/>
          <w:sz w:val="22"/>
          <w:szCs w:val="22"/>
        </w:rPr>
        <w:t>De Gemeenteraad van Overbetuwe, in vergadering bijeen op</w:t>
      </w:r>
      <w:r w:rsidR="00CE0A98" w:rsidRPr="00376130">
        <w:rPr>
          <w:b/>
          <w:sz w:val="22"/>
          <w:szCs w:val="22"/>
        </w:rPr>
        <w:t xml:space="preserve"> 2 juli 2019</w:t>
      </w:r>
      <w:r w:rsidR="00860ACB" w:rsidRPr="00376130">
        <w:rPr>
          <w:b/>
          <w:sz w:val="22"/>
          <w:szCs w:val="22"/>
        </w:rPr>
        <w:t>,</w:t>
      </w:r>
    </w:p>
    <w:p w:rsidR="00EE049D" w:rsidRPr="00376130" w:rsidRDefault="00EE049D" w:rsidP="00263074">
      <w:pPr>
        <w:spacing w:after="0" w:line="240" w:lineRule="auto"/>
        <w:rPr>
          <w:sz w:val="22"/>
          <w:szCs w:val="22"/>
        </w:rPr>
      </w:pPr>
    </w:p>
    <w:p w:rsidR="00EE049D" w:rsidRPr="00376130" w:rsidRDefault="00EE049D" w:rsidP="00263074">
      <w:pPr>
        <w:spacing w:after="0" w:line="240" w:lineRule="auto"/>
        <w:rPr>
          <w:sz w:val="22"/>
          <w:szCs w:val="22"/>
        </w:rPr>
      </w:pPr>
    </w:p>
    <w:p w:rsidR="00C90A0C" w:rsidRPr="00376130" w:rsidRDefault="00C90A0C" w:rsidP="00263074">
      <w:pPr>
        <w:spacing w:after="0" w:line="240" w:lineRule="auto"/>
        <w:rPr>
          <w:sz w:val="22"/>
          <w:szCs w:val="22"/>
        </w:rPr>
      </w:pPr>
    </w:p>
    <w:p w:rsidR="00EE049D" w:rsidRPr="00376130" w:rsidRDefault="008115EF" w:rsidP="00263074">
      <w:pPr>
        <w:spacing w:after="0" w:line="240" w:lineRule="auto"/>
        <w:rPr>
          <w:sz w:val="22"/>
          <w:szCs w:val="22"/>
        </w:rPr>
      </w:pPr>
      <w:r w:rsidRPr="00376130">
        <w:rPr>
          <w:b/>
          <w:sz w:val="22"/>
          <w:szCs w:val="22"/>
        </w:rPr>
        <w:t>Overwegende / gelezen hebbende / constaterende dat:</w:t>
      </w:r>
    </w:p>
    <w:p w:rsidR="00EE049D" w:rsidRPr="00376130" w:rsidRDefault="00CE0A98" w:rsidP="00263074">
      <w:pPr>
        <w:pStyle w:val="Lijstalinea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76130">
        <w:rPr>
          <w:sz w:val="22"/>
          <w:szCs w:val="22"/>
        </w:rPr>
        <w:t>Voorafgaande aan de gemeenteraadsverkiezingen de griffie samen met de scholen voor middelbaar onderwijs een programma hadden opgezet waarbij raads- en burgerleden aan de scholieren vertelden waar zij voor stonden;</w:t>
      </w:r>
    </w:p>
    <w:p w:rsidR="00CE0A98" w:rsidRPr="00376130" w:rsidRDefault="00CE0A98" w:rsidP="00263074">
      <w:pPr>
        <w:pStyle w:val="Lijstalinea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76130">
        <w:rPr>
          <w:sz w:val="22"/>
          <w:szCs w:val="22"/>
        </w:rPr>
        <w:t>Door hier structureel vervolg aan te geven jongeren bij de politieke besluitvorming worden betrokken en wellicht ook politiek actief worden.</w:t>
      </w:r>
    </w:p>
    <w:p w:rsidR="00EE049D" w:rsidRPr="00376130" w:rsidRDefault="00EE049D" w:rsidP="00263074">
      <w:pPr>
        <w:spacing w:after="0" w:line="240" w:lineRule="auto"/>
        <w:rPr>
          <w:sz w:val="22"/>
          <w:szCs w:val="22"/>
        </w:rPr>
      </w:pPr>
    </w:p>
    <w:p w:rsidR="00EE049D" w:rsidRPr="00376130" w:rsidRDefault="00EE049D" w:rsidP="00263074">
      <w:pPr>
        <w:spacing w:after="0" w:line="240" w:lineRule="auto"/>
        <w:rPr>
          <w:sz w:val="22"/>
          <w:szCs w:val="22"/>
        </w:rPr>
      </w:pPr>
    </w:p>
    <w:p w:rsidR="00EE049D" w:rsidRDefault="00EE049D" w:rsidP="00263074">
      <w:pPr>
        <w:spacing w:after="0" w:line="240" w:lineRule="auto"/>
      </w:pPr>
    </w:p>
    <w:p w:rsidR="00CE0A98" w:rsidRPr="00CE0A98" w:rsidRDefault="00CE0A98" w:rsidP="009813D7">
      <w:pPr>
        <w:pStyle w:val="Plattetekst"/>
        <w:rPr>
          <w:b/>
        </w:rPr>
      </w:pPr>
      <w:r w:rsidRPr="00CE0A98">
        <w:rPr>
          <w:b/>
        </w:rPr>
        <w:t>Besluit:</w:t>
      </w:r>
    </w:p>
    <w:p w:rsidR="00D4081E" w:rsidRDefault="00CE0A98" w:rsidP="00CE0A98">
      <w:pPr>
        <w:pStyle w:val="Plattetekst"/>
        <w:numPr>
          <w:ilvl w:val="0"/>
          <w:numId w:val="5"/>
        </w:numPr>
      </w:pPr>
      <w:r>
        <w:t>De griffie opdracht te geven om in overleg m</w:t>
      </w:r>
      <w:r w:rsidR="00376AD9">
        <w:t>et het Westeraam, Lyceum Elst,</w:t>
      </w:r>
      <w:r>
        <w:t xml:space="preserve"> het Overbetuwe College </w:t>
      </w:r>
      <w:r w:rsidR="00376AD9">
        <w:t xml:space="preserve">en het Hendrik Pierson College </w:t>
      </w:r>
      <w:r>
        <w:t>een programma op te zetten waarbij alle middelbare scholieren in hun schoolloopbaan minstens één keer in de klas bezoek krijgen van raads- en burgerleden (bijvoorbeeld tijdens de les maatschappijleer).</w:t>
      </w:r>
    </w:p>
    <w:p w:rsidR="00CE0A98" w:rsidRDefault="00CE0A98" w:rsidP="00CE0A98">
      <w:pPr>
        <w:pStyle w:val="Plattetekst"/>
        <w:numPr>
          <w:ilvl w:val="0"/>
          <w:numId w:val="5"/>
        </w:numPr>
      </w:pPr>
      <w:r>
        <w:t>Dit programma met ingang van het schooljaar 2019-2020 jaarlijks op de scholen te laten plaatsvinden.</w:t>
      </w:r>
    </w:p>
    <w:p w:rsidR="00D4081E" w:rsidRDefault="00D4081E" w:rsidP="00D4081E">
      <w:pPr>
        <w:pStyle w:val="Plattetekst"/>
      </w:pPr>
    </w:p>
    <w:p w:rsidR="00EE049D" w:rsidRDefault="00EE049D" w:rsidP="00263074">
      <w:pPr>
        <w:spacing w:after="0" w:line="240" w:lineRule="auto"/>
      </w:pPr>
    </w:p>
    <w:p w:rsidR="00EE049D" w:rsidRDefault="00EE049D" w:rsidP="00263074">
      <w:pPr>
        <w:spacing w:after="0" w:line="240" w:lineRule="auto"/>
      </w:pPr>
    </w:p>
    <w:p w:rsidR="00EE049D" w:rsidRDefault="00EE049D" w:rsidP="00263074">
      <w:pPr>
        <w:spacing w:after="0" w:line="240" w:lineRule="auto"/>
      </w:pPr>
    </w:p>
    <w:p w:rsidR="00EE049D" w:rsidRDefault="008115EF" w:rsidP="00263074">
      <w:pPr>
        <w:spacing w:after="0" w:line="240" w:lineRule="auto"/>
      </w:pPr>
      <w:r>
        <w:rPr>
          <w:b/>
          <w:sz w:val="22"/>
        </w:rPr>
        <w:t>Naam en ondertekening</w:t>
      </w:r>
    </w:p>
    <w:p w:rsidR="00EE049D" w:rsidRDefault="00EE049D" w:rsidP="00263074">
      <w:pPr>
        <w:spacing w:after="0" w:line="240" w:lineRule="auto"/>
      </w:pPr>
    </w:p>
    <w:p w:rsidR="00EE049D" w:rsidRDefault="00EE049D" w:rsidP="00263074">
      <w:pPr>
        <w:spacing w:after="0" w:line="240" w:lineRule="auto"/>
      </w:pPr>
    </w:p>
    <w:p w:rsidR="00EE049D" w:rsidRDefault="008115EF" w:rsidP="00263074">
      <w:pPr>
        <w:tabs>
          <w:tab w:val="left" w:pos="5670"/>
          <w:tab w:val="left" w:leader="dot" w:pos="8505"/>
        </w:tabs>
        <w:spacing w:after="0" w:line="240" w:lineRule="auto"/>
      </w:pPr>
      <w:r>
        <w:rPr>
          <w:sz w:val="22"/>
        </w:rPr>
        <w:t xml:space="preserve">GroenLinks: </w:t>
      </w:r>
      <w:r w:rsidR="00CE0A98">
        <w:rPr>
          <w:sz w:val="22"/>
        </w:rPr>
        <w:t>Hanno Krijgsman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E049D" w:rsidRDefault="00EE049D" w:rsidP="00263074">
      <w:pPr>
        <w:spacing w:after="0" w:line="240" w:lineRule="auto"/>
      </w:pPr>
    </w:p>
    <w:p w:rsidR="00EE049D" w:rsidRDefault="00CE0A98" w:rsidP="00263074">
      <w:pPr>
        <w:tabs>
          <w:tab w:val="left" w:pos="5670"/>
          <w:tab w:val="left" w:leader="dot" w:pos="8505"/>
        </w:tabs>
        <w:spacing w:after="0" w:line="240" w:lineRule="auto"/>
        <w:rPr>
          <w:sz w:val="22"/>
        </w:rPr>
      </w:pPr>
      <w:r>
        <w:rPr>
          <w:sz w:val="22"/>
        </w:rPr>
        <w:t>PvdA</w:t>
      </w:r>
      <w:r w:rsidR="008115EF">
        <w:rPr>
          <w:sz w:val="22"/>
        </w:rPr>
        <w:t xml:space="preserve">: </w:t>
      </w:r>
      <w:r w:rsidR="00BD13F9">
        <w:rPr>
          <w:sz w:val="22"/>
        </w:rPr>
        <w:t>Cécile de Boer</w:t>
      </w:r>
      <w:r w:rsidR="008115EF">
        <w:rPr>
          <w:sz w:val="22"/>
        </w:rPr>
        <w:tab/>
      </w:r>
      <w:r w:rsidR="008115EF">
        <w:rPr>
          <w:sz w:val="22"/>
        </w:rPr>
        <w:tab/>
      </w:r>
      <w:r w:rsidR="008115EF">
        <w:rPr>
          <w:sz w:val="22"/>
        </w:rPr>
        <w:tab/>
      </w:r>
    </w:p>
    <w:p w:rsidR="00376AD9" w:rsidRDefault="00376AD9" w:rsidP="00263074">
      <w:pPr>
        <w:tabs>
          <w:tab w:val="left" w:pos="5670"/>
          <w:tab w:val="left" w:leader="dot" w:pos="8505"/>
        </w:tabs>
        <w:spacing w:after="0" w:line="240" w:lineRule="auto"/>
        <w:rPr>
          <w:sz w:val="22"/>
        </w:rPr>
      </w:pPr>
    </w:p>
    <w:p w:rsidR="00376AD9" w:rsidRDefault="00376AD9" w:rsidP="00263074">
      <w:pPr>
        <w:tabs>
          <w:tab w:val="left" w:pos="5670"/>
          <w:tab w:val="left" w:leader="dot" w:pos="8505"/>
        </w:tabs>
        <w:spacing w:after="0" w:line="240" w:lineRule="auto"/>
        <w:rPr>
          <w:sz w:val="22"/>
        </w:rPr>
      </w:pPr>
      <w:r w:rsidRPr="00376AD9">
        <w:rPr>
          <w:sz w:val="22"/>
        </w:rPr>
        <w:t>D66: Janita Hanekamp-Janssen</w:t>
      </w:r>
      <w:r>
        <w:rPr>
          <w:sz w:val="22"/>
        </w:rPr>
        <w:tab/>
      </w:r>
      <w:r>
        <w:rPr>
          <w:sz w:val="22"/>
        </w:rPr>
        <w:tab/>
      </w:r>
    </w:p>
    <w:p w:rsidR="009877B4" w:rsidRDefault="009877B4" w:rsidP="00263074">
      <w:pPr>
        <w:tabs>
          <w:tab w:val="left" w:pos="5670"/>
          <w:tab w:val="left" w:leader="dot" w:pos="8505"/>
        </w:tabs>
        <w:spacing w:after="0" w:line="240" w:lineRule="auto"/>
        <w:rPr>
          <w:sz w:val="22"/>
        </w:rPr>
      </w:pPr>
    </w:p>
    <w:p w:rsidR="009877B4" w:rsidRPr="00940712" w:rsidRDefault="009877B4" w:rsidP="00263074">
      <w:pPr>
        <w:tabs>
          <w:tab w:val="left" w:pos="5670"/>
          <w:tab w:val="left" w:leader="dot" w:pos="8505"/>
        </w:tabs>
        <w:spacing w:after="0" w:line="240" w:lineRule="auto"/>
        <w:rPr>
          <w:sz w:val="22"/>
        </w:rPr>
      </w:pPr>
      <w:r w:rsidRPr="00940712">
        <w:rPr>
          <w:sz w:val="22"/>
        </w:rPr>
        <w:t>CDA:</w:t>
      </w:r>
      <w:r w:rsidR="005D4CB2">
        <w:rPr>
          <w:sz w:val="22"/>
        </w:rPr>
        <w:t xml:space="preserve"> </w:t>
      </w:r>
      <w:bookmarkStart w:id="0" w:name="_GoBack"/>
      <w:bookmarkEnd w:id="0"/>
      <w:r w:rsidRPr="00940712">
        <w:rPr>
          <w:sz w:val="22"/>
        </w:rPr>
        <w:t>Dennis Jans</w:t>
      </w:r>
      <w:r w:rsidR="005D4CB2">
        <w:rPr>
          <w:sz w:val="22"/>
        </w:rPr>
        <w:t>s</w:t>
      </w:r>
      <w:r w:rsidRPr="00940712">
        <w:rPr>
          <w:sz w:val="22"/>
        </w:rPr>
        <w:t>en</w:t>
      </w:r>
      <w:r w:rsidR="00940712">
        <w:rPr>
          <w:sz w:val="22"/>
        </w:rPr>
        <w:tab/>
      </w:r>
      <w:r w:rsidR="00940712">
        <w:rPr>
          <w:sz w:val="22"/>
        </w:rPr>
        <w:tab/>
      </w:r>
    </w:p>
    <w:p w:rsidR="00EE049D" w:rsidRPr="00940712" w:rsidRDefault="00EE049D" w:rsidP="00940712">
      <w:pPr>
        <w:tabs>
          <w:tab w:val="left" w:pos="5670"/>
          <w:tab w:val="left" w:leader="dot" w:pos="8505"/>
        </w:tabs>
        <w:spacing w:after="0" w:line="240" w:lineRule="auto"/>
        <w:rPr>
          <w:sz w:val="22"/>
        </w:rPr>
      </w:pPr>
    </w:p>
    <w:p w:rsidR="00EE049D" w:rsidRPr="00940712" w:rsidRDefault="00EE049D" w:rsidP="00940712">
      <w:pPr>
        <w:tabs>
          <w:tab w:val="left" w:pos="5670"/>
          <w:tab w:val="left" w:leader="dot" w:pos="8505"/>
        </w:tabs>
        <w:spacing w:after="0" w:line="240" w:lineRule="auto"/>
        <w:rPr>
          <w:sz w:val="22"/>
        </w:rPr>
      </w:pPr>
    </w:p>
    <w:sectPr w:rsidR="00EE049D" w:rsidRPr="00940712">
      <w:pgSz w:w="11906" w:h="16838"/>
      <w:pgMar w:top="1134" w:right="1134" w:bottom="1134" w:left="1134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260"/>
    <w:multiLevelType w:val="multilevel"/>
    <w:tmpl w:val="B686C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B86407"/>
    <w:multiLevelType w:val="multilevel"/>
    <w:tmpl w:val="408C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9C6348"/>
    <w:multiLevelType w:val="hybridMultilevel"/>
    <w:tmpl w:val="0040D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48C8"/>
    <w:multiLevelType w:val="multilevel"/>
    <w:tmpl w:val="A7305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53180"/>
    <w:multiLevelType w:val="multilevel"/>
    <w:tmpl w:val="81CCD4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D"/>
    <w:rsid w:val="00263074"/>
    <w:rsid w:val="00376130"/>
    <w:rsid w:val="00376AD9"/>
    <w:rsid w:val="005D4CB2"/>
    <w:rsid w:val="00660D7F"/>
    <w:rsid w:val="006B7766"/>
    <w:rsid w:val="008115EF"/>
    <w:rsid w:val="00860ACB"/>
    <w:rsid w:val="00940712"/>
    <w:rsid w:val="009813D7"/>
    <w:rsid w:val="009877B4"/>
    <w:rsid w:val="00A15B47"/>
    <w:rsid w:val="00A60F23"/>
    <w:rsid w:val="00B340CB"/>
    <w:rsid w:val="00BD13F9"/>
    <w:rsid w:val="00C03AAD"/>
    <w:rsid w:val="00C32C26"/>
    <w:rsid w:val="00C62905"/>
    <w:rsid w:val="00C90A0C"/>
    <w:rsid w:val="00CE0A98"/>
    <w:rsid w:val="00D4081E"/>
    <w:rsid w:val="00D5170B"/>
    <w:rsid w:val="00E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3D59-4DEB-41BF-8A1B-95A573D8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  <w:lang w:eastAsia="nl-NL"/>
    </w:rPr>
  </w:style>
  <w:style w:type="character" w:customStyle="1" w:styleId="VoetnoottekstChar">
    <w:name w:val="Voetnoottekst Char"/>
    <w:basedOn w:val="Standaardalinea-lettertype"/>
    <w:rPr>
      <w:lang w:eastAsia="nl-NL"/>
    </w:rPr>
  </w:style>
  <w:style w:type="character" w:styleId="Voetnootmarkering">
    <w:name w:val="footnote reference"/>
    <w:basedOn w:val="Standaardalinea-lettertype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kstblok">
    <w:name w:val="Tekstblok"/>
    <w:basedOn w:val="Standaard"/>
    <w:pPr>
      <w:spacing w:after="120"/>
    </w:pPr>
  </w:style>
  <w:style w:type="paragraph" w:styleId="Lijst">
    <w:name w:val="List"/>
    <w:basedOn w:val="Tekstblok"/>
    <w:rPr>
      <w:rFonts w:cs="Mangal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spacing w:after="0"/>
      <w:ind w:left="720"/>
      <w:contextualSpacing/>
    </w:pPr>
  </w:style>
  <w:style w:type="paragraph" w:styleId="Voetnoottekst">
    <w:name w:val="footnote text"/>
    <w:basedOn w:val="Standaard"/>
  </w:style>
  <w:style w:type="character" w:styleId="Verwijzingopmerking">
    <w:name w:val="annotation reference"/>
    <w:basedOn w:val="Standaardalinea-lettertype"/>
    <w:semiHidden/>
    <w:rsid w:val="00D4081E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D4081E"/>
    <w:pPr>
      <w:suppressAutoHyphens w:val="0"/>
      <w:spacing w:after="0" w:line="240" w:lineRule="auto"/>
      <w:jc w:val="left"/>
    </w:pPr>
    <w:rPr>
      <w:rFonts w:ascii="Times New Roman" w:eastAsia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4081E"/>
    <w:rPr>
      <w:rFonts w:ascii="Times New Roman" w:eastAsia="Times New Roman" w:hAnsi="Times New Roman" w:cs="Times New Roman"/>
      <w:sz w:val="20"/>
      <w:szCs w:val="20"/>
    </w:rPr>
  </w:style>
  <w:style w:type="paragraph" w:styleId="Plattetekst">
    <w:name w:val="Body Text"/>
    <w:basedOn w:val="Standaard"/>
    <w:link w:val="PlattetekstChar"/>
    <w:rsid w:val="00D4081E"/>
    <w:pPr>
      <w:suppressAutoHyphens w:val="0"/>
      <w:spacing w:after="0" w:line="240" w:lineRule="auto"/>
      <w:jc w:val="left"/>
    </w:pPr>
    <w:rPr>
      <w:rFonts w:eastAsia="Times New Roman"/>
      <w:sz w:val="22"/>
    </w:rPr>
  </w:style>
  <w:style w:type="character" w:customStyle="1" w:styleId="PlattetekstChar">
    <w:name w:val="Platte tekst Char"/>
    <w:basedOn w:val="Standaardalinea-lettertype"/>
    <w:link w:val="Plattetekst"/>
    <w:rsid w:val="00D4081E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</dc:creator>
  <cp:lastModifiedBy>H Krijgsman</cp:lastModifiedBy>
  <cp:revision>16</cp:revision>
  <dcterms:created xsi:type="dcterms:W3CDTF">2015-01-12T10:49:00Z</dcterms:created>
  <dcterms:modified xsi:type="dcterms:W3CDTF">2019-06-29T12:42:00Z</dcterms:modified>
</cp:coreProperties>
</file>